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C1462" w14:textId="77777777" w:rsidR="00E76A1E" w:rsidRDefault="00E76A1E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7F16CCB0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8B77B05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1F724B1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214764C8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4AF21543" w14:textId="77777777" w:rsidR="00735B2F" w:rsidRDefault="00735B2F">
      <w:pPr>
        <w:pStyle w:val="a3"/>
        <w:ind w:left="2292" w:firstLine="0"/>
        <w:jc w:val="left"/>
        <w:rPr>
          <w:noProof/>
          <w:sz w:val="20"/>
          <w:lang w:eastAsia="ru-RU"/>
        </w:rPr>
      </w:pPr>
    </w:p>
    <w:p w14:paraId="40ECB314" w14:textId="77777777" w:rsidR="004F111D" w:rsidRDefault="004F111D" w:rsidP="004F111D">
      <w:pPr>
        <w:ind w:left="120"/>
        <w:jc w:val="center"/>
        <w:rPr>
          <w:sz w:val="24"/>
          <w:szCs w:val="24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14:paraId="539EEBCB" w14:textId="77777777" w:rsidR="004F111D" w:rsidRDefault="004F111D" w:rsidP="004F111D">
      <w:pPr>
        <w:ind w:left="20"/>
        <w:jc w:val="center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Департамент образования мэрии г. Ярославля</w:t>
      </w:r>
    </w:p>
    <w:p w14:paraId="12C8A94F" w14:textId="77777777" w:rsidR="004F111D" w:rsidRDefault="004F111D" w:rsidP="004F111D">
      <w:pPr>
        <w:ind w:left="20"/>
        <w:jc w:val="center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Муниципальное общеобразовательное учреждение</w:t>
      </w:r>
    </w:p>
    <w:p w14:paraId="3713F804" w14:textId="77777777" w:rsidR="004F111D" w:rsidRDefault="004F111D" w:rsidP="004F111D">
      <w:pPr>
        <w:ind w:left="20"/>
        <w:jc w:val="center"/>
        <w:rPr>
          <w:sz w:val="24"/>
          <w:szCs w:val="24"/>
          <w:lang w:eastAsia="ru-RU"/>
        </w:rPr>
      </w:pPr>
      <w:r>
        <w:rPr>
          <w:color w:val="000000"/>
          <w:sz w:val="28"/>
          <w:szCs w:val="28"/>
          <w:lang w:eastAsia="ru-RU"/>
        </w:rPr>
        <w:t>“Средняя школа № 32”</w:t>
      </w:r>
    </w:p>
    <w:tbl>
      <w:tblPr>
        <w:tblpPr w:leftFromText="180" w:rightFromText="180" w:vertAnchor="text" w:horzAnchor="margin" w:tblpXSpec="center" w:tblpY="574"/>
        <w:tblW w:w="11106" w:type="dxa"/>
        <w:tblLook w:val="04A0" w:firstRow="1" w:lastRow="0" w:firstColumn="1" w:lastColumn="0" w:noHBand="0" w:noVBand="1"/>
      </w:tblPr>
      <w:tblGrid>
        <w:gridCol w:w="7139"/>
        <w:gridCol w:w="3967"/>
      </w:tblGrid>
      <w:tr w:rsidR="004F111D" w14:paraId="48284BB2" w14:textId="77777777" w:rsidTr="004F111D"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87C36C" w14:textId="77777777" w:rsidR="004F111D" w:rsidRDefault="004F111D" w:rsidP="004F111D">
            <w:pPr>
              <w:ind w:right="425"/>
              <w:jc w:val="righ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РАССМОТРЕНО</w:t>
            </w:r>
          </w:p>
          <w:p w14:paraId="5960CE77" w14:textId="77777777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Принято с учетом мнения</w:t>
            </w:r>
          </w:p>
          <w:p w14:paraId="71DD88F7" w14:textId="77777777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педагогического совета школы протокол № 1</w:t>
            </w:r>
          </w:p>
          <w:p w14:paraId="5ADC4E7C" w14:textId="589F7EB3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 3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0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.08.202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г.</w:t>
            </w:r>
          </w:p>
        </w:tc>
        <w:tc>
          <w:tcPr>
            <w:tcW w:w="0" w:type="auto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BBD478" w14:textId="77777777" w:rsidR="004F111D" w:rsidRDefault="004F111D" w:rsidP="004F111D">
            <w:pPr>
              <w:ind w:right="425"/>
              <w:jc w:val="righ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УТВЕРЖДЕНО</w:t>
            </w:r>
          </w:p>
          <w:p w14:paraId="50D2EF3C" w14:textId="03018D9A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Приказом № 01-07</w:t>
            </w:r>
            <w:r w:rsidR="005744BF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/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71</w:t>
            </w:r>
          </w:p>
          <w:p w14:paraId="4730C35D" w14:textId="3259EC17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от 0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2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.09.202</w:t>
            </w:r>
            <w:r w:rsidR="00BB55A4"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4</w:t>
            </w: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 xml:space="preserve"> г.</w:t>
            </w:r>
          </w:p>
          <w:p w14:paraId="34C39636" w14:textId="6011CBC2" w:rsidR="004F111D" w:rsidRDefault="004F111D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Директор школы №32</w:t>
            </w:r>
          </w:p>
          <w:p w14:paraId="7CF56BD1" w14:textId="24E3FE88" w:rsidR="004A5F77" w:rsidRDefault="004A5F77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noProof/>
              </w:rPr>
              <w:drawing>
                <wp:anchor distT="0" distB="0" distL="0" distR="0" simplePos="0" relativeHeight="251658752" behindDoc="1" locked="0" layoutInCell="1" allowOverlap="1" wp14:anchorId="1E495BC7" wp14:editId="7F37AD97">
                  <wp:simplePos x="0" y="0"/>
                  <wp:positionH relativeFrom="page">
                    <wp:posOffset>14</wp:posOffset>
                  </wp:positionH>
                  <wp:positionV relativeFrom="paragraph">
                    <wp:posOffset>173990</wp:posOffset>
                  </wp:positionV>
                  <wp:extent cx="1212207" cy="850715"/>
                  <wp:effectExtent l="0" t="0" r="7620" b="6985"/>
                  <wp:wrapTight wrapText="bothSides">
                    <wp:wrapPolygon edited="0">
                      <wp:start x="0" y="0"/>
                      <wp:lineTo x="0" y="21294"/>
                      <wp:lineTo x="21396" y="21294"/>
                      <wp:lineTo x="21396" y="0"/>
                      <wp:lineTo x="0" y="0"/>
                    </wp:wrapPolygon>
                  </wp:wrapTight>
                  <wp:docPr id="10" name="Imag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207" cy="850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0E206E8" w14:textId="77777777" w:rsidR="004A5F77" w:rsidRDefault="004A5F77" w:rsidP="004F111D">
            <w:pPr>
              <w:ind w:right="425"/>
              <w:jc w:val="right"/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</w:pPr>
          </w:p>
          <w:p w14:paraId="4E665DC6" w14:textId="24E29E6A" w:rsidR="004F111D" w:rsidRDefault="004F111D" w:rsidP="004F111D">
            <w:pPr>
              <w:ind w:right="425"/>
              <w:jc w:val="right"/>
              <w:rPr>
                <w:kern w:val="2"/>
                <w:sz w:val="24"/>
                <w:szCs w:val="24"/>
                <w:lang w:eastAsia="ru-RU"/>
                <w14:ligatures w14:val="standardContextual"/>
              </w:rPr>
            </w:pPr>
            <w:r>
              <w:rPr>
                <w:color w:val="000000"/>
                <w:kern w:val="2"/>
                <w:sz w:val="24"/>
                <w:szCs w:val="24"/>
                <w:lang w:eastAsia="ru-RU"/>
                <w14:ligatures w14:val="standardContextual"/>
              </w:rPr>
              <w:t>О.В. Копеина</w:t>
            </w:r>
          </w:p>
        </w:tc>
      </w:tr>
    </w:tbl>
    <w:p w14:paraId="141E93C3" w14:textId="77777777" w:rsidR="004F111D" w:rsidRDefault="004F111D" w:rsidP="004F111D">
      <w:pPr>
        <w:spacing w:after="240"/>
        <w:jc w:val="right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</w:r>
    </w:p>
    <w:p w14:paraId="318016D7" w14:textId="77777777" w:rsidR="004F111D" w:rsidRDefault="004F111D" w:rsidP="004F111D">
      <w:pPr>
        <w:spacing w:after="240"/>
        <w:ind w:right="425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br/>
      </w:r>
    </w:p>
    <w:p w14:paraId="19F91425" w14:textId="77777777" w:rsidR="004F111D" w:rsidRDefault="004F111D" w:rsidP="004F111D">
      <w:pPr>
        <w:spacing w:line="408" w:lineRule="auto"/>
        <w:ind w:left="120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РАБОЧАЯ ПРОГРАММА</w:t>
      </w:r>
    </w:p>
    <w:p w14:paraId="03868159" w14:textId="77777777" w:rsidR="004F111D" w:rsidRDefault="004F111D" w:rsidP="004F111D">
      <w:pPr>
        <w:spacing w:line="408" w:lineRule="auto"/>
        <w:ind w:left="12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внеурочной деятельности </w:t>
      </w:r>
    </w:p>
    <w:p w14:paraId="1575A065" w14:textId="4E5CEE0B" w:rsidR="004509D8" w:rsidRPr="00E32019" w:rsidRDefault="004509D8" w:rsidP="004509D8">
      <w:pPr>
        <w:spacing w:line="259" w:lineRule="auto"/>
        <w:jc w:val="center"/>
      </w:pPr>
      <w:r>
        <w:t>информационно-просветительской</w:t>
      </w:r>
      <w:r w:rsidRPr="00E32019">
        <w:t xml:space="preserve"> </w:t>
      </w:r>
    </w:p>
    <w:p w14:paraId="5A1CE5C2" w14:textId="043A79A8" w:rsidR="004F111D" w:rsidRDefault="004F111D" w:rsidP="004F111D">
      <w:pPr>
        <w:spacing w:line="408" w:lineRule="auto"/>
        <w:ind w:left="120"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направленности </w:t>
      </w:r>
    </w:p>
    <w:p w14:paraId="21A726AF" w14:textId="3B580897" w:rsidR="004F111D" w:rsidRDefault="004F111D" w:rsidP="004F111D">
      <w:pPr>
        <w:spacing w:line="408" w:lineRule="auto"/>
        <w:ind w:left="120"/>
        <w:jc w:val="center"/>
        <w:rPr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«Разговоры о важном»</w:t>
      </w:r>
      <w:r>
        <w:rPr>
          <w:color w:val="000000"/>
          <w:sz w:val="24"/>
          <w:szCs w:val="24"/>
          <w:lang w:eastAsia="ru-RU"/>
        </w:rPr>
        <w:br/>
        <w:t xml:space="preserve">для </w:t>
      </w:r>
      <w:r w:rsidR="00704B47">
        <w:rPr>
          <w:color w:val="000000"/>
          <w:sz w:val="24"/>
          <w:szCs w:val="24"/>
          <w:lang w:eastAsia="ru-RU"/>
        </w:rPr>
        <w:t>10-11</w:t>
      </w:r>
      <w:r w:rsidR="009F206D">
        <w:rPr>
          <w:color w:val="000000"/>
          <w:sz w:val="24"/>
          <w:szCs w:val="24"/>
          <w:lang w:eastAsia="ru-RU"/>
        </w:rPr>
        <w:t xml:space="preserve"> </w:t>
      </w:r>
      <w:r>
        <w:rPr>
          <w:color w:val="000000"/>
          <w:sz w:val="24"/>
          <w:szCs w:val="24"/>
          <w:lang w:eastAsia="ru-RU"/>
        </w:rPr>
        <w:t>класса</w:t>
      </w:r>
    </w:p>
    <w:p w14:paraId="2483CDEF" w14:textId="30B3C37F" w:rsidR="004F111D" w:rsidRDefault="004F111D" w:rsidP="004F111D">
      <w:pPr>
        <w:spacing w:line="408" w:lineRule="auto"/>
        <w:ind w:left="120"/>
        <w:jc w:val="right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Состави</w:t>
      </w:r>
      <w:r w:rsidR="00072BF7">
        <w:rPr>
          <w:color w:val="000000"/>
          <w:sz w:val="24"/>
          <w:szCs w:val="24"/>
          <w:lang w:eastAsia="ru-RU"/>
        </w:rPr>
        <w:t>те</w:t>
      </w:r>
      <w:r>
        <w:rPr>
          <w:color w:val="000000"/>
          <w:sz w:val="24"/>
          <w:szCs w:val="24"/>
          <w:lang w:eastAsia="ru-RU"/>
        </w:rPr>
        <w:t>л</w:t>
      </w:r>
      <w:r w:rsidR="00072BF7">
        <w:rPr>
          <w:color w:val="000000"/>
          <w:sz w:val="24"/>
          <w:szCs w:val="24"/>
          <w:lang w:eastAsia="ru-RU"/>
        </w:rPr>
        <w:t>ь</w:t>
      </w:r>
      <w:r>
        <w:rPr>
          <w:color w:val="000000"/>
          <w:sz w:val="24"/>
          <w:szCs w:val="24"/>
          <w:lang w:eastAsia="ru-RU"/>
        </w:rPr>
        <w:t xml:space="preserve">: </w:t>
      </w:r>
    </w:p>
    <w:p w14:paraId="30C6033D" w14:textId="3C250569" w:rsidR="00E76A1E" w:rsidRDefault="00B53F55" w:rsidP="004F111D">
      <w:pPr>
        <w:pStyle w:val="a3"/>
        <w:ind w:left="0" w:firstLine="0"/>
        <w:jc w:val="right"/>
        <w:rPr>
          <w:rFonts w:ascii="MS Gothic"/>
        </w:rPr>
      </w:pPr>
      <w:r>
        <w:rPr>
          <w:color w:val="000000"/>
          <w:sz w:val="24"/>
          <w:szCs w:val="24"/>
          <w:lang w:eastAsia="ru-RU"/>
        </w:rPr>
        <w:t>Классные руководители</w:t>
      </w:r>
      <w:r w:rsidR="004F111D">
        <w:rPr>
          <w:sz w:val="24"/>
          <w:szCs w:val="24"/>
          <w:lang w:eastAsia="ru-RU"/>
        </w:rPr>
        <w:br/>
      </w:r>
    </w:p>
    <w:p w14:paraId="3776FB13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6A8ADF6B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6CA9EBB4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DC43E71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430533BC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399E8F29" w14:textId="77777777" w:rsidR="00E76A1E" w:rsidRDefault="00E76A1E">
      <w:pPr>
        <w:pStyle w:val="a3"/>
        <w:ind w:left="0" w:firstLine="0"/>
        <w:jc w:val="left"/>
        <w:rPr>
          <w:rFonts w:ascii="MS Gothic"/>
        </w:rPr>
      </w:pPr>
    </w:p>
    <w:p w14:paraId="12E6E5E6" w14:textId="59A87FD2" w:rsidR="00E76A1E" w:rsidRPr="00735B2F" w:rsidRDefault="00B43D8E" w:rsidP="00735B2F">
      <w:pPr>
        <w:spacing w:before="20" w:line="360" w:lineRule="auto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г.</w:t>
      </w:r>
      <w:r w:rsidR="004A5F7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Ярославль, </w:t>
      </w:r>
      <w:r w:rsidR="00DF6189" w:rsidRPr="00735B2F">
        <w:rPr>
          <w:sz w:val="28"/>
          <w:szCs w:val="28"/>
        </w:rPr>
        <w:t>202</w:t>
      </w:r>
      <w:r w:rsidR="00BB55A4">
        <w:rPr>
          <w:sz w:val="28"/>
          <w:szCs w:val="28"/>
        </w:rPr>
        <w:t>4</w:t>
      </w:r>
      <w:r w:rsidR="00735B2F" w:rsidRPr="00735B2F">
        <w:rPr>
          <w:sz w:val="28"/>
          <w:szCs w:val="28"/>
        </w:rPr>
        <w:t xml:space="preserve"> год</w:t>
      </w:r>
    </w:p>
    <w:p w14:paraId="3F0E5F67" w14:textId="77777777" w:rsidR="00E76A1E" w:rsidRPr="00735B2F" w:rsidRDefault="00E76A1E" w:rsidP="00735B2F">
      <w:pPr>
        <w:spacing w:before="20" w:line="360" w:lineRule="auto"/>
        <w:ind w:right="4"/>
        <w:jc w:val="center"/>
        <w:rPr>
          <w:sz w:val="28"/>
          <w:szCs w:val="28"/>
        </w:rPr>
        <w:sectPr w:rsidR="00E76A1E" w:rsidRPr="00735B2F">
          <w:footerReference w:type="default" r:id="rId8"/>
          <w:type w:val="continuous"/>
          <w:pgSz w:w="11910" w:h="16840"/>
          <w:pgMar w:top="840" w:right="700" w:bottom="760" w:left="1000" w:header="720" w:footer="574" w:gutter="0"/>
          <w:pgNumType w:start="1"/>
          <w:cols w:space="720"/>
        </w:sectPr>
      </w:pPr>
    </w:p>
    <w:p w14:paraId="256ECAC3" w14:textId="77777777" w:rsidR="00E76A1E" w:rsidRDefault="00E76A1E">
      <w:pPr>
        <w:pStyle w:val="a3"/>
        <w:ind w:left="0" w:firstLine="0"/>
        <w:jc w:val="left"/>
        <w:rPr>
          <w:b/>
          <w:sz w:val="20"/>
        </w:rPr>
      </w:pPr>
    </w:p>
    <w:p w14:paraId="4BD5869B" w14:textId="77777777" w:rsidR="00BB55A4" w:rsidRDefault="00BB55A4" w:rsidP="00BB55A4">
      <w:pPr>
        <w:ind w:left="134" w:right="147" w:firstLine="709"/>
        <w:jc w:val="center"/>
        <w:rPr>
          <w:rFonts w:ascii="TimesNewRomanPS-BoldMT" w:hAnsi="TimesNewRomanPS-BoldMT"/>
          <w:b/>
          <w:bCs/>
          <w:sz w:val="24"/>
          <w:szCs w:val="24"/>
          <w:lang w:eastAsia="ru-RU"/>
        </w:rPr>
      </w:pPr>
      <w:bookmarkStart w:id="0" w:name="_bookmark0"/>
      <w:bookmarkEnd w:id="0"/>
      <w:r w:rsidRPr="00316863">
        <w:rPr>
          <w:rFonts w:ascii="TimesNewRomanPS-BoldMT" w:hAnsi="TimesNewRomanPS-BoldMT"/>
          <w:b/>
          <w:bCs/>
          <w:sz w:val="24"/>
          <w:szCs w:val="24"/>
          <w:lang w:eastAsia="ru-RU"/>
        </w:rPr>
        <w:t>1. ПОЯСНИТЕЛЬНАЯ ЗАПИСКА</w:t>
      </w:r>
    </w:p>
    <w:p w14:paraId="5999BE40" w14:textId="77777777" w:rsidR="00BB55A4" w:rsidRPr="008A0553" w:rsidRDefault="00BB55A4" w:rsidP="00BB55A4">
      <w:pPr>
        <w:ind w:right="147"/>
        <w:rPr>
          <w:b/>
          <w:bCs/>
          <w:sz w:val="24"/>
          <w:szCs w:val="24"/>
          <w:lang w:eastAsia="ru-RU"/>
        </w:rPr>
      </w:pPr>
      <w:r w:rsidRPr="008A0553">
        <w:rPr>
          <w:b/>
          <w:color w:val="1A1A1A"/>
          <w:sz w:val="24"/>
          <w:szCs w:val="24"/>
          <w:shd w:val="clear" w:color="auto" w:fill="FFFFFF"/>
        </w:rPr>
        <w:t>Актуальность и назначение программы</w:t>
      </w:r>
    </w:p>
    <w:p w14:paraId="7A248433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Программа курса внеурочной деятельности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Разговоры о важном</w:t>
      </w:r>
      <w:r w:rsidRPr="00316863">
        <w:rPr>
          <w:sz w:val="24"/>
          <w:szCs w:val="24"/>
        </w:rPr>
        <w:t>» (</w:t>
      </w:r>
      <w:r w:rsidRPr="00316863">
        <w:rPr>
          <w:rFonts w:ascii="Times New Roman CYR" w:hAnsi="Times New Roman CYR" w:cs="Times New Roman CYR"/>
          <w:sz w:val="24"/>
          <w:szCs w:val="24"/>
        </w:rPr>
        <w:t>далее – программа) разработана в соответствии с требованиями федеральных государственных образовательных стандартов начального общего, основного общего и среднего общего образования, ориентирована на обеспечение индивидуальных потребностей обучающихся и направлена на достижение планируемых результатов федеральных основных образовательных программ начального общего, основного общего и среднего общего образования с учётом выбора участниками образовательных отношений курсов внеурочной деятельности. Это позволяет обеспечить единство обязательных требований ФГОС во всём пространстве школьного образования: не только на уроке, но и во внеурочной деятельности.</w:t>
      </w:r>
    </w:p>
    <w:p w14:paraId="65F08865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Задачей педагога, работающего по программе, является развитие у обучающегося ценностного отношения к Родине, природе, человеку, культуре, знаниям, здоровью, сохранение и укрепление традиционных российских духовно-нравственных ценностей.</w:t>
      </w:r>
    </w:p>
    <w:p w14:paraId="57AD6BDF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  <w:lang w:val="en-US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Педагог помогает обучающемуся:</w:t>
      </w:r>
    </w:p>
    <w:p w14:paraId="33103A68" w14:textId="77777777" w:rsidR="00BB55A4" w:rsidRPr="00316863" w:rsidRDefault="00BB55A4">
      <w:pPr>
        <w:widowControl/>
        <w:numPr>
          <w:ilvl w:val="0"/>
          <w:numId w:val="1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формировании его российской идентичности;</w:t>
      </w:r>
    </w:p>
    <w:p w14:paraId="109D6CF1" w14:textId="77777777" w:rsidR="00BB55A4" w:rsidRPr="00316863" w:rsidRDefault="00BB55A4">
      <w:pPr>
        <w:widowControl/>
        <w:numPr>
          <w:ilvl w:val="0"/>
          <w:numId w:val="1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формировании интереса к познанию;</w:t>
      </w:r>
    </w:p>
    <w:p w14:paraId="02692622" w14:textId="77777777" w:rsidR="00BB55A4" w:rsidRPr="00316863" w:rsidRDefault="00BB55A4">
      <w:pPr>
        <w:widowControl/>
        <w:numPr>
          <w:ilvl w:val="0"/>
          <w:numId w:val="1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формировании осознанного отношения к своим правам и свободам и уважительного отношения к правам и свободам других;</w:t>
      </w:r>
    </w:p>
    <w:p w14:paraId="16E88BE5" w14:textId="77777777" w:rsidR="00BB55A4" w:rsidRPr="00316863" w:rsidRDefault="00BB55A4">
      <w:pPr>
        <w:widowControl/>
        <w:numPr>
          <w:ilvl w:val="0"/>
          <w:numId w:val="1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выстраивании собственного поведения с позиции нравственных правовых норм;</w:t>
      </w:r>
    </w:p>
    <w:p w14:paraId="724B83BE" w14:textId="77777777" w:rsidR="00BB55A4" w:rsidRPr="00316863" w:rsidRDefault="00BB55A4">
      <w:pPr>
        <w:widowControl/>
        <w:numPr>
          <w:ilvl w:val="0"/>
          <w:numId w:val="1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создании мотивации для участия в социально значимой деятельности;</w:t>
      </w:r>
    </w:p>
    <w:p w14:paraId="5609FFAA" w14:textId="77777777" w:rsidR="00BB55A4" w:rsidRPr="00316863" w:rsidRDefault="00BB55A4">
      <w:pPr>
        <w:widowControl/>
        <w:numPr>
          <w:ilvl w:val="0"/>
          <w:numId w:val="1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развитии у школьников общекультурной компетентности;</w:t>
      </w:r>
    </w:p>
    <w:p w14:paraId="58A20F79" w14:textId="77777777" w:rsidR="00BB55A4" w:rsidRPr="00316863" w:rsidRDefault="00BB55A4">
      <w:pPr>
        <w:widowControl/>
        <w:numPr>
          <w:ilvl w:val="0"/>
          <w:numId w:val="1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развитии умения принимать осознанные решения и делать выбор;</w:t>
      </w:r>
    </w:p>
    <w:p w14:paraId="5C387251" w14:textId="77777777" w:rsidR="00BB55A4" w:rsidRPr="00316863" w:rsidRDefault="00BB55A4">
      <w:pPr>
        <w:widowControl/>
        <w:numPr>
          <w:ilvl w:val="0"/>
          <w:numId w:val="1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осознании своего места в обществе;</w:t>
      </w:r>
    </w:p>
    <w:p w14:paraId="7C8673B3" w14:textId="77777777" w:rsidR="00BB55A4" w:rsidRPr="00316863" w:rsidRDefault="00BB55A4">
      <w:pPr>
        <w:widowControl/>
        <w:numPr>
          <w:ilvl w:val="0"/>
          <w:numId w:val="1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познании себя, своих мотивов, устремлений, склонностей;</w:t>
      </w:r>
    </w:p>
    <w:p w14:paraId="4D1197E8" w14:textId="77777777" w:rsidR="00BB55A4" w:rsidRDefault="00BB55A4">
      <w:pPr>
        <w:widowControl/>
        <w:numPr>
          <w:ilvl w:val="0"/>
          <w:numId w:val="1"/>
        </w:numPr>
        <w:adjustRightInd w:val="0"/>
        <w:spacing w:line="276" w:lineRule="auto"/>
        <w:ind w:left="960" w:hanging="36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формировании готовности к личностному самоопределению.</w:t>
      </w:r>
    </w:p>
    <w:p w14:paraId="36FD7F1E" w14:textId="77777777" w:rsidR="00BB55A4" w:rsidRPr="005075D3" w:rsidRDefault="00BB55A4" w:rsidP="00BB55A4">
      <w:pPr>
        <w:shd w:val="clear" w:color="auto" w:fill="FFFFFF"/>
        <w:rPr>
          <w:b/>
          <w:color w:val="1A1A1A"/>
          <w:sz w:val="24"/>
          <w:szCs w:val="24"/>
          <w:lang w:eastAsia="ru-RU"/>
        </w:rPr>
      </w:pPr>
      <w:r w:rsidRPr="005075D3">
        <w:rPr>
          <w:b/>
          <w:color w:val="1A1A1A"/>
          <w:sz w:val="24"/>
          <w:szCs w:val="24"/>
          <w:lang w:eastAsia="ru-RU"/>
        </w:rPr>
        <w:t>Нормативно-правовую основу рабочей программы курса внеурочной</w:t>
      </w:r>
      <w:r>
        <w:rPr>
          <w:b/>
          <w:color w:val="1A1A1A"/>
          <w:sz w:val="24"/>
          <w:szCs w:val="24"/>
          <w:lang w:eastAsia="ru-RU"/>
        </w:rPr>
        <w:t xml:space="preserve"> </w:t>
      </w:r>
      <w:r w:rsidRPr="005075D3">
        <w:rPr>
          <w:b/>
          <w:color w:val="1A1A1A"/>
          <w:sz w:val="24"/>
          <w:szCs w:val="24"/>
          <w:lang w:eastAsia="ru-RU"/>
        </w:rPr>
        <w:t>деятельности «Разговоры о важном» составляют следующие документы:</w:t>
      </w:r>
    </w:p>
    <w:p w14:paraId="36026197" w14:textId="77777777" w:rsidR="00BB55A4" w:rsidRPr="008A0553" w:rsidRDefault="00BB55A4" w:rsidP="00BB55A4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8A0553">
        <w:rPr>
          <w:color w:val="1A1A1A"/>
          <w:sz w:val="24"/>
          <w:szCs w:val="24"/>
          <w:lang w:eastAsia="ru-RU"/>
        </w:rPr>
        <w:t>1. Указ Президента Российской Федерации от 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14:paraId="1466A078" w14:textId="77B405FA" w:rsidR="00BB55A4" w:rsidRPr="008A0553" w:rsidRDefault="00BB55A4" w:rsidP="00BB55A4">
      <w:pPr>
        <w:shd w:val="clear" w:color="auto" w:fill="FFFFFF"/>
        <w:jc w:val="both"/>
        <w:rPr>
          <w:color w:val="1A1A1A"/>
          <w:sz w:val="24"/>
          <w:szCs w:val="24"/>
          <w:lang w:eastAsia="ru-RU"/>
        </w:rPr>
      </w:pPr>
      <w:r w:rsidRPr="008A0553">
        <w:rPr>
          <w:color w:val="1A1A1A"/>
          <w:sz w:val="24"/>
          <w:szCs w:val="24"/>
          <w:lang w:eastAsia="ru-RU"/>
        </w:rPr>
        <w:t>2 . Примерная программа воспитания. Одобрена решением федерального учебно-методического объединения по общему образованию</w:t>
      </w:r>
      <w:r w:rsidR="004A5F77">
        <w:rPr>
          <w:color w:val="1A1A1A"/>
          <w:sz w:val="24"/>
          <w:szCs w:val="24"/>
          <w:lang w:eastAsia="ru-RU"/>
        </w:rPr>
        <w:t xml:space="preserve"> </w:t>
      </w:r>
      <w:r w:rsidRPr="008A0553">
        <w:rPr>
          <w:color w:val="1A1A1A"/>
          <w:sz w:val="24"/>
          <w:szCs w:val="24"/>
          <w:lang w:eastAsia="ru-RU"/>
        </w:rPr>
        <w:t>(протокол от 2 июня 2020 г. №2/20).</w:t>
      </w:r>
    </w:p>
    <w:p w14:paraId="4026E16D" w14:textId="77777777" w:rsidR="00BB55A4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8A0553">
        <w:rPr>
          <w:color w:val="1A1A1A"/>
          <w:sz w:val="24"/>
          <w:szCs w:val="24"/>
          <w:lang w:eastAsia="ru-RU"/>
        </w:rPr>
        <w:t>3. Приказ Министерства образования и науки Российской Федерации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A0553">
        <w:rPr>
          <w:color w:val="1A1A1A"/>
          <w:sz w:val="24"/>
          <w:szCs w:val="24"/>
          <w:lang w:eastAsia="ru-RU"/>
        </w:rPr>
        <w:t>от 17.05.2012 № 413 «Об утверждении федерального государственного</w:t>
      </w:r>
      <w:r>
        <w:rPr>
          <w:color w:val="1A1A1A"/>
          <w:sz w:val="24"/>
          <w:szCs w:val="24"/>
          <w:lang w:eastAsia="ru-RU"/>
        </w:rPr>
        <w:t xml:space="preserve"> </w:t>
      </w:r>
      <w:r w:rsidRPr="008A0553">
        <w:rPr>
          <w:color w:val="1A1A1A"/>
          <w:sz w:val="24"/>
          <w:szCs w:val="24"/>
          <w:lang w:eastAsia="ru-RU"/>
        </w:rPr>
        <w:t>образовательного стандарта среднего общего образования» .</w:t>
      </w:r>
    </w:p>
    <w:p w14:paraId="2EA2F787" w14:textId="77777777" w:rsidR="00BB55A4" w:rsidRPr="005075D3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075D3">
        <w:rPr>
          <w:color w:val="1A1A1A"/>
          <w:sz w:val="24"/>
          <w:szCs w:val="24"/>
          <w:lang w:eastAsia="ru-RU"/>
        </w:rPr>
        <w:t>4. Приказ Министерства просвещения Российской Федерации от 12.08.2022 № 732 «О внесении изменений в федеральный государственный образовательный</w:t>
      </w:r>
    </w:p>
    <w:p w14:paraId="3CFEC338" w14:textId="77777777" w:rsidR="00BB55A4" w:rsidRPr="005075D3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075D3">
        <w:rPr>
          <w:color w:val="1A1A1A"/>
          <w:sz w:val="24"/>
          <w:szCs w:val="24"/>
          <w:lang w:eastAsia="ru-RU"/>
        </w:rPr>
        <w:t>стандарт среднего общего образования, утверждённый приказом Министерства образования и науки Российской Федерации от 17 мая 2012 г. № 413» (Зарегистрирован 12.09.2022 № 70034).</w:t>
      </w:r>
    </w:p>
    <w:p w14:paraId="149418A2" w14:textId="303C8204" w:rsidR="00BB55A4" w:rsidRPr="005075D3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075D3">
        <w:rPr>
          <w:color w:val="1A1A1A"/>
          <w:sz w:val="24"/>
          <w:szCs w:val="24"/>
          <w:lang w:eastAsia="ru-RU"/>
        </w:rPr>
        <w:t>5. Письмо</w:t>
      </w:r>
      <w:r w:rsidR="004A5F77">
        <w:rPr>
          <w:color w:val="1A1A1A"/>
          <w:sz w:val="24"/>
          <w:szCs w:val="24"/>
          <w:lang w:eastAsia="ru-RU"/>
        </w:rPr>
        <w:t xml:space="preserve"> </w:t>
      </w:r>
      <w:r w:rsidRPr="005075D3">
        <w:rPr>
          <w:color w:val="1A1A1A"/>
          <w:sz w:val="24"/>
          <w:szCs w:val="24"/>
          <w:lang w:eastAsia="ru-RU"/>
        </w:rPr>
        <w:t>Министерства просвещения Российской Федерации</w:t>
      </w:r>
    </w:p>
    <w:p w14:paraId="1081B7CD" w14:textId="1C54AE6B" w:rsidR="00BB55A4" w:rsidRPr="005075D3" w:rsidRDefault="00BB55A4" w:rsidP="00BB55A4">
      <w:pPr>
        <w:shd w:val="clear" w:color="auto" w:fill="FFFFFF"/>
        <w:rPr>
          <w:color w:val="1A1A1A"/>
          <w:sz w:val="24"/>
          <w:szCs w:val="24"/>
          <w:lang w:eastAsia="ru-RU"/>
        </w:rPr>
      </w:pPr>
      <w:r w:rsidRPr="005075D3">
        <w:rPr>
          <w:color w:val="1A1A1A"/>
          <w:sz w:val="24"/>
          <w:szCs w:val="24"/>
          <w:lang w:eastAsia="ru-RU"/>
        </w:rPr>
        <w:t>от 15.08.2022 № 03-1190 «О направлении методических рекомендаций</w:t>
      </w:r>
      <w:r w:rsidR="004A5F77">
        <w:rPr>
          <w:color w:val="1A1A1A"/>
          <w:sz w:val="24"/>
          <w:szCs w:val="24"/>
          <w:lang w:eastAsia="ru-RU"/>
        </w:rPr>
        <w:t xml:space="preserve"> </w:t>
      </w:r>
      <w:r w:rsidRPr="005075D3">
        <w:rPr>
          <w:color w:val="1A1A1A"/>
          <w:sz w:val="24"/>
          <w:szCs w:val="24"/>
          <w:lang w:eastAsia="ru-RU"/>
        </w:rPr>
        <w:t>по проведению цикла внеурочных занятий "Разговоры о важном"».</w:t>
      </w:r>
    </w:p>
    <w:p w14:paraId="5B74E8BF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Цикл внеурочных занятий "Разговоры о важном" является частью содержания внеурочной деятельности.</w:t>
      </w:r>
    </w:p>
    <w:p w14:paraId="2F11C6D9" w14:textId="77777777" w:rsidR="00BB55A4" w:rsidRPr="00316863" w:rsidRDefault="00BB55A4" w:rsidP="00BB55A4">
      <w:pPr>
        <w:ind w:left="843"/>
        <w:outlineLvl w:val="2"/>
        <w:rPr>
          <w:b/>
          <w:bCs/>
          <w:sz w:val="24"/>
          <w:szCs w:val="24"/>
          <w:lang w:eastAsia="ru-RU"/>
        </w:rPr>
      </w:pPr>
    </w:p>
    <w:p w14:paraId="5806360B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  <w:bookmarkStart w:id="1" w:name="_bookmark2"/>
      <w:bookmarkStart w:id="2" w:name="_bookmark3"/>
      <w:bookmarkEnd w:id="1"/>
      <w:bookmarkEnd w:id="2"/>
    </w:p>
    <w:p w14:paraId="01541B37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12A4D0F2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7F07DB9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014152F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D7D8EAE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4D7848D" w14:textId="77777777" w:rsidR="00BB55A4" w:rsidRDefault="00BB55A4" w:rsidP="00BB55A4">
      <w:pPr>
        <w:adjustRightInd w:val="0"/>
        <w:ind w:left="120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4B04D8CF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lastRenderedPageBreak/>
        <w:t>2.</w:t>
      </w: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 xml:space="preserve">СОДЕРЖАНИЕ КУРСА ВНЕУРОЧНОЙ ДЕЯТЕЛЬНОСТИ </w:t>
      </w:r>
      <w:r w:rsidRPr="00316863">
        <w:rPr>
          <w:b/>
          <w:bCs/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РАЗГОВОРЫ О ВАЖНОМ</w:t>
      </w:r>
      <w:r w:rsidRPr="00316863">
        <w:rPr>
          <w:b/>
          <w:bCs/>
          <w:sz w:val="24"/>
          <w:szCs w:val="24"/>
        </w:rPr>
        <w:t>»</w:t>
      </w:r>
    </w:p>
    <w:p w14:paraId="13FE50E6" w14:textId="77777777" w:rsidR="00BB55A4" w:rsidRPr="00316863" w:rsidRDefault="00BB55A4" w:rsidP="00BB55A4">
      <w:pPr>
        <w:adjustRightInd w:val="0"/>
        <w:rPr>
          <w:rFonts w:cs="Calibri"/>
          <w:sz w:val="24"/>
          <w:szCs w:val="24"/>
        </w:rPr>
      </w:pPr>
    </w:p>
    <w:p w14:paraId="1E7236E9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</w:t>
      </w:r>
    </w:p>
    <w:p w14:paraId="1EB15AB2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Занятия по программе проводятся в формах, соответствующих возрастным особенностям обучающихся и позволяющих им вырабатывать собственную мировоззренческую позицию по обсуждаемым темам (например, познавательные беседы, деловые игры, викторины, интервью, блиц-опросы и т. д.). Следует отметить, что внеурочные занятия входят в общую систему воспитательной работы образовательной организации, поэтому тематика и содержание должны обеспечить реализацию их назначения и целей.</w:t>
      </w:r>
    </w:p>
    <w:p w14:paraId="14F10E2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Это позволяет на практике соединить обучающую и воспитательную деятельность педагога, ориентировать её не только на интеллектуальное, но и на нравственное, социальное развитие ребёнка. Многие темы внеурочных занятий выходят за рамки содержания, изучаемого на уроках, но это не означает, что учитель будет обязательно добиваться точного усвоения нового знания, запоминания и чёткого воспроизведения нового термина или понятия. В течение учебного года обучающиеся много раз будут возвращаться к обсуждению одних и тех же понятий, что послужит постепенному осознанному их принятию. Наличие сценариев внеурочных занятий не означает формального следования им. При реализации содержания занятия, которое предлагается в сценарии, педагог учитывает региональные, национальные, этнокультурные особенности территории, где функционирует данная образовательная организация. Обязательно учитывается и уровень развития школьников, их интересы и потребности. При необходимости, исходя из статуса семей обучающихся, целесообразно уточнить (изменить, скорректировать) и творческие задания, выполнять которые предлагается вместе с родителями, другими членами семьи.</w:t>
      </w:r>
    </w:p>
    <w:p w14:paraId="7EB9679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Личностных результатов можно достичь, увлекая школьников совместной, интересной и многообразной деятельностью, позволяющей раскрыть потенциал каждого; используя разные формы работы; устанавливая во время занятий доброжелательную, поддерживающую атмосферу; насыщая занятия ценностным содержанием. Задача педагога, организуя беседы, дать возможность школьнику анализировать, сравнивать и выбирать.</w:t>
      </w:r>
    </w:p>
    <w:p w14:paraId="29C872F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Внеурочное занятие проходит каждый понедельник. Оно начинается поднятием Государственного флага Российской Федерации, слушанием (исполнением) Государственного гимна Российской Федерации.</w:t>
      </w:r>
    </w:p>
    <w:p w14:paraId="09EE1B8F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Это мероприятие проходит в общем школьном актовом зале. Затем обучающиеся расходятся по классам, где проходит тематическая часть занятия. При подготовке к занятию учитель должен внимательно ознакомиться со сценарием и методическими комментариями к нему. Необходимо обратить внимание на три структурные части сценария: первая часть – мотивационная, вторая часть – основная, третья часть – заключительная.</w:t>
      </w:r>
    </w:p>
    <w:p w14:paraId="0EA40389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Цель мотивационной части занятия – предъявление обучающимся темы занятия, выдвижение мотива его проведения. Эта часть обычно начинается с просмотра видеоматериала, оценка которого является введением в дальнейшую содержательную часть занятия.</w:t>
      </w:r>
    </w:p>
    <w:p w14:paraId="4528564B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Основная часть строится как сочетание разнообразной деятельности обучающихся: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интеллектуальной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(работа с представленной информацией),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коммуникативной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(беседы, обсуждение видеоролика),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практической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(выполнение разнообразных заданий),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игровой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(дидактическая и ролевая игра), </w:t>
      </w:r>
      <w:r w:rsidRPr="00316863">
        <w:rPr>
          <w:rFonts w:ascii="Times New Roman CYR" w:hAnsi="Times New Roman CYR" w:cs="Times New Roman CYR"/>
          <w:i/>
          <w:iCs/>
          <w:sz w:val="24"/>
          <w:szCs w:val="24"/>
        </w:rPr>
        <w:t xml:space="preserve">творческой </w:t>
      </w:r>
      <w:r w:rsidRPr="00316863">
        <w:rPr>
          <w:rFonts w:ascii="Times New Roman CYR" w:hAnsi="Times New Roman CYR" w:cs="Times New Roman CYR"/>
          <w:sz w:val="24"/>
          <w:szCs w:val="24"/>
        </w:rPr>
        <w:t>(обсуждение воображаемых ситуаций, художественное творчество).</w:t>
      </w:r>
    </w:p>
    <w:p w14:paraId="3783459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Содержание занятий курса.</w:t>
      </w:r>
    </w:p>
    <w:p w14:paraId="4210F96F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Образ будущего. Ко Дню знаний.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каждый может реализовать свои способности и внести вклад в будущее страны.</w:t>
      </w:r>
    </w:p>
    <w:p w14:paraId="203DF9C8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 xml:space="preserve">Век информации. 120 лет Информационному агентству России ТАСС. </w:t>
      </w:r>
      <w:r w:rsidRPr="00316863">
        <w:rPr>
          <w:rFonts w:ascii="Times New Roman CYR" w:hAnsi="Times New Roman CYR" w:cs="Times New Roman CYR"/>
          <w:sz w:val="24"/>
          <w:szCs w:val="24"/>
        </w:rPr>
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</w:r>
    </w:p>
    <w:p w14:paraId="04A43B1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Дорогами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Российские железные дороги</w:t>
      </w:r>
      <w:r w:rsidRPr="00316863">
        <w:rPr>
          <w:sz w:val="24"/>
          <w:szCs w:val="24"/>
        </w:rPr>
        <w:t xml:space="preserve">» – </w:t>
      </w:r>
      <w:r w:rsidRPr="00316863">
        <w:rPr>
          <w:rFonts w:ascii="Times New Roman CYR" w:hAnsi="Times New Roman CYR" w:cs="Times New Roman CYR"/>
          <w:sz w:val="24"/>
          <w:szCs w:val="24"/>
        </w:rPr>
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</w:r>
    </w:p>
    <w:p w14:paraId="2B7A7A47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Путь зерна.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</w:r>
    </w:p>
    <w:p w14:paraId="14B1C8BE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учителя.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</w:r>
    </w:p>
    <w:p w14:paraId="036ED76D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Легенды о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</w:r>
    </w:p>
    <w:p w14:paraId="4E4B1F21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Что значит быть взрослым?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</w:r>
    </w:p>
    <w:p w14:paraId="32F6071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Как создать крепкую семью. День отца.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</w:r>
    </w:p>
    <w:p w14:paraId="237B9A0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Гостеприимная Россия. Ко Дню народного единства.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</w:r>
    </w:p>
    <w:p w14:paraId="57D01A96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Твой вклад в общее дело.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</w:r>
    </w:p>
    <w:p w14:paraId="6598E0DB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С заботой к себе и окружающим.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Здоровый образ жизни как забота о себе и об окружающих.</w:t>
      </w:r>
    </w:p>
    <w:p w14:paraId="34F70EC5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матери.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Мать, мама – главные в жизни человека слова. Мать – хозяйка в доме, хранительница семейного очага, воспитательница детей. У России женское лицо, образ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Родины-матери</w:t>
      </w:r>
      <w:r w:rsidRPr="00316863">
        <w:rPr>
          <w:sz w:val="24"/>
          <w:szCs w:val="24"/>
        </w:rPr>
        <w:t xml:space="preserve">».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Материнство – это счастье и ответственность. Многодетные матери: примеры из истории и современной жизни.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Мать-героиня</w:t>
      </w:r>
      <w:r w:rsidRPr="00316863">
        <w:rPr>
          <w:sz w:val="24"/>
          <w:szCs w:val="24"/>
        </w:rPr>
        <w:t xml:space="preserve">» – </w:t>
      </w:r>
      <w:r w:rsidRPr="00316863">
        <w:rPr>
          <w:rFonts w:ascii="Times New Roman CYR" w:hAnsi="Times New Roman CYR" w:cs="Times New Roman CYR"/>
          <w:sz w:val="24"/>
          <w:szCs w:val="24"/>
        </w:rPr>
        <w:t>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</w:r>
    </w:p>
    <w:p w14:paraId="04FE73E9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Миссия-милосердие (ко Дню волонтёра).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</w:r>
    </w:p>
    <w:p w14:paraId="30B16B0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Героев Отечества.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</w:r>
    </w:p>
    <w:p w14:paraId="21643DB8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Как пишут законы?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</w:r>
    </w:p>
    <w:p w14:paraId="1DA08294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Одна страна – одни традиции.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</w:r>
    </w:p>
    <w:p w14:paraId="31BE2D3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российской печати.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информации.</w:t>
      </w:r>
    </w:p>
    <w:p w14:paraId="67D9CC28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студента.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</w:r>
    </w:p>
    <w:p w14:paraId="2979FC5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БРИКС (тема о международных отношениях).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</w:r>
    </w:p>
    <w:p w14:paraId="47D1647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Бизнес и технологическое предпринимательство.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</w:r>
    </w:p>
    <w:p w14:paraId="470866E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Искусственный интеллект и человек.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</w:r>
    </w:p>
    <w:p w14:paraId="285F6EF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 xml:space="preserve">Что значит служить Отечеству? 280 лет со дня рождения Ф. Ушакова.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</w:r>
    </w:p>
    <w:p w14:paraId="7030365E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Арктика – территория развития.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</w:r>
    </w:p>
    <w:p w14:paraId="04A2A90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Международный женский день.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</w:r>
    </w:p>
    <w:p w14:paraId="6F3BA5E5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Массовый спорт в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</w:r>
    </w:p>
    <w:p w14:paraId="5E58240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День воссоединения Крыма и Севастополя с Россией. 100-летие Артека.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</w:r>
    </w:p>
    <w:p w14:paraId="766BC2E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Служение творчеством. Зачем людям искусство? 185 лет со дня рождения П.И. Чайковского.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</w:r>
    </w:p>
    <w:p w14:paraId="1F207933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Моя малая Родина (региональный и местный компонент).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</w:r>
    </w:p>
    <w:p w14:paraId="3BD66162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Герои космической отрасли.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</w:r>
    </w:p>
    <w:p w14:paraId="2A62CDD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Гражданская авиация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</w:r>
    </w:p>
    <w:p w14:paraId="2B8041EC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Медицина России.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</w:r>
    </w:p>
    <w:p w14:paraId="726DBBC5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Что такое успех? (ко Дню труда).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</w:r>
    </w:p>
    <w:p w14:paraId="76C967E1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b/>
          <w:bCs/>
          <w:sz w:val="24"/>
          <w:szCs w:val="24"/>
        </w:rPr>
        <w:t>80-</w:t>
      </w: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летие Победы в Великой Отечественной войне.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</w:r>
    </w:p>
    <w:p w14:paraId="27A3118F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Жизнь в Движении.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19 мая – День детских общественных организаций. Детские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общественные организации разных поколений объединяли и объединяют активных, целеустремлённых ребят. Участники детских общественных организаций находят друзей, вместе делают полезные дела и ощущают себя частью большого коллектива. Участие в общественном движении детей и молодежи, знакомство с различными проектами.</w:t>
      </w:r>
    </w:p>
    <w:p w14:paraId="35E5674D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Ценности, которые нас объединяют.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 Ценности – это важнейшие нравственные ориентиры для человека и общества. Духовно-нравственные ценности России, объединяющие всех граждан страны.</w:t>
      </w:r>
    </w:p>
    <w:p w14:paraId="3CB8D255" w14:textId="77777777" w:rsidR="00BB55A4" w:rsidRPr="00095669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>В заключительной части подводятся итоги занятия.</w:t>
      </w:r>
    </w:p>
    <w:p w14:paraId="1969ED29" w14:textId="77777777" w:rsidR="00BB55A4" w:rsidRPr="00095669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>ПЛАНИРУЕМЫЕ ОБРАЗОВАТЕЛЬНЫЕ РЕЗУЛЬТАТЫ</w:t>
      </w:r>
    </w:p>
    <w:p w14:paraId="0FBBEF0D" w14:textId="77777777" w:rsidR="00BB55A4" w:rsidRPr="00095669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Занятия в рамках программы направлены на обеспечение достижения обучающимися следующих личностных, метапредметных и предметных образовательных результатов. </w:t>
      </w:r>
    </w:p>
    <w:p w14:paraId="37CE7F32" w14:textId="77777777" w:rsidR="00BB55A4" w:rsidRPr="00095669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ЛИЧНОСТНЫЕ РЕЗУЛЬТАТЫ</w:t>
      </w:r>
    </w:p>
    <w:p w14:paraId="07F260DB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Осознание российской гражданской идентичности; готовность обучающихся к саморазвитию, самостоятельности и личностному самоопределению; ценность самостоятельности и инициативы; наличие мотивации к обучению и личностному развитию; целенаправленное развитие внутренней позиции личности на основе духовно-нравственных ценностей народов Российской Федерации, исторических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 гражданского воспитания, патриотического воспитания, духовно-нравственного воспитания, эстетического воспитания, физического воспитания, формирования культуры здоровья и эмоционального благополучия, трудового воспитания, экологического воспитания, осознания ценности научного познания, а также результаты, обеспечивающие адаптацию обучающегося к изменяющимся условиям социальной и природной среды.</w:t>
      </w:r>
    </w:p>
    <w:p w14:paraId="787A742B" w14:textId="77777777" w:rsidR="00BB55A4" w:rsidRPr="00316863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МЕТАПРЕДМЕТНЫЕ РЕЗУЛЬТАТЫ</w:t>
      </w:r>
    </w:p>
    <w:p w14:paraId="0CC781D2" w14:textId="77777777" w:rsidR="00BB55A4" w:rsidRPr="00316863" w:rsidRDefault="00BB55A4" w:rsidP="00BB55A4">
      <w:pPr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cs="Calibri"/>
          <w:sz w:val="24"/>
          <w:szCs w:val="24"/>
        </w:rPr>
        <w:t xml:space="preserve">      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В сфере овладения познавательными универсальными учебными действиями: владеть навыками познавательной, учебно-исследовательской и проектной деятельности, навыками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познания; проявлять готовность и способность к самостоятельной информационно-познавательной деятельности, владеть навыками получения необходимой информации из словарей разных типов, уметь ориентироваться в различных источниках информации, критически оценивать и интерпретировать информацию, получаемую из различных источников;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 определять назначение и функции различных социальных институтов. </w:t>
      </w:r>
    </w:p>
    <w:p w14:paraId="5CCC13DA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1C2285BD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В сфере овладения коммуникативными универсальными учебными действиями: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 владеть языковыми средствами – уметь ясно, логично и точно излагать свою точку зрения, использовать адекватные языковые средства. </w:t>
      </w:r>
    </w:p>
    <w:p w14:paraId="73715A94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5EACE57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В сфере овладения регулятивными универсальными учебными действиями: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 самостоятельно оценивать и принимать решения, определяющие стратегию поведения, с учётом гражданских и нравственных ценностей; владеть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14:paraId="29EAD554" w14:textId="77777777" w:rsidR="00BB55A4" w:rsidRPr="00316863" w:rsidRDefault="00BB55A4" w:rsidP="00BB55A4">
      <w:pPr>
        <w:adjustRightInd w:val="0"/>
        <w:ind w:left="120"/>
        <w:jc w:val="both"/>
        <w:rPr>
          <w:rFonts w:cs="Calibri"/>
          <w:sz w:val="24"/>
          <w:szCs w:val="24"/>
        </w:rPr>
      </w:pPr>
    </w:p>
    <w:p w14:paraId="3106B09D" w14:textId="77777777" w:rsidR="00BB55A4" w:rsidRPr="00316863" w:rsidRDefault="00BB55A4" w:rsidP="00BB55A4">
      <w:pPr>
        <w:adjustRightInd w:val="0"/>
        <w:ind w:left="12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ПРЕДМЕТНЫЕ РЕЗУЛЬТАТЫ</w:t>
      </w:r>
    </w:p>
    <w:p w14:paraId="68B23A3E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18715A1B" w14:textId="77777777" w:rsidR="00BB55A4" w:rsidRPr="00316863" w:rsidRDefault="00BB55A4" w:rsidP="00BB55A4">
      <w:pPr>
        <w:adjustRightInd w:val="0"/>
        <w:ind w:firstLine="600"/>
        <w:jc w:val="both"/>
        <w:rPr>
          <w:rFonts w:cs="Calibri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Предметные результаты представлены с учётом специфики содержания предметных областей, к которым имеет отношение содержание курса внеурочной деятельности </w:t>
      </w:r>
      <w:r w:rsidRPr="00316863">
        <w:rPr>
          <w:sz w:val="24"/>
          <w:szCs w:val="24"/>
        </w:rPr>
        <w:t>«</w:t>
      </w:r>
      <w:r w:rsidRPr="00316863">
        <w:rPr>
          <w:rFonts w:ascii="Times New Roman CYR" w:hAnsi="Times New Roman CYR" w:cs="Times New Roman CYR"/>
          <w:sz w:val="24"/>
          <w:szCs w:val="24"/>
        </w:rPr>
        <w:t>Разговоры о важном</w:t>
      </w:r>
      <w:r w:rsidRPr="00316863">
        <w:rPr>
          <w:sz w:val="24"/>
          <w:szCs w:val="24"/>
        </w:rPr>
        <w:t>».</w:t>
      </w:r>
    </w:p>
    <w:p w14:paraId="4F9A81C5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757132BD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Русский язык и литература: формирование понятий о нормах русского литературного языка и развитие умения применять знания о них в речевой практике; владение навыками самоанализа и самооценки на основе наблюдений за собственной речью; владение умением анализировать текст с точки зрения наличия в нём явной и скрытой, основной и второстепенной информации; владение умением представлять тексты в виде тезисов, конспектов, аннотаций, рефератов, сочинений различных жанров;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 культуры; формирование представлений об изобразительно-выразительных возможностях русского языка; формирование умений учитывать исторический, историко-культурный контекст и контекст творчества писателя в процессе анализа художественного произведения; способность выявлять в художественных текстах образы, темы и проблемы и выражать своё отношение к ним в развёрнутых аргументированных устных и письменных высказываниях. </w:t>
      </w:r>
    </w:p>
    <w:p w14:paraId="12B46424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2D7266B6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Иностранный язык: владение знаниями о социокультурной специфике страны/стран изучаемого языка; развитие умения использовать иностранный язык как средство для получения информации из иноязычных источников в образовательных и самообразовательных целях. </w:t>
      </w:r>
    </w:p>
    <w:p w14:paraId="18DB1F59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294E5AE5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Информатика: формирование представлений о роли информации и связанных с ней процессов в окружающем мире; формирование базовых навыков и умений по соблюдению требований техники безопасности, гигиены и ресурсосбережения при работе со средствами информатизации; понимание основ правовых аспектов использования компьютерных программ и работы в Интернете.</w:t>
      </w:r>
    </w:p>
    <w:p w14:paraId="3E01DA8F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682A71D8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sz w:val="24"/>
          <w:szCs w:val="24"/>
        </w:rPr>
        <w:t xml:space="preserve"> </w:t>
      </w:r>
      <w:r w:rsidRPr="00316863">
        <w:rPr>
          <w:rFonts w:ascii="Times New Roman CYR" w:hAnsi="Times New Roman CYR" w:cs="Times New Roman CYR"/>
          <w:sz w:val="24"/>
          <w:szCs w:val="24"/>
        </w:rPr>
        <w:t xml:space="preserve">История: формирование представлений о современной исторической науке, её специфике, методах исторического познания и роли в решении задач прогрессивного развития России в глобальном мире; владение комплексом знаний об истории России и человечества в целом, представлениями об общем и особенном в мировом историческом процессе; формирование умений применять исторические знания в профессиональной и общественной деятельности, поликультурном общении; развитие умений вести диалог, обосновывать свою точку зрения в дискуссии по исторической тематике. </w:t>
      </w:r>
    </w:p>
    <w:p w14:paraId="3F5E59C3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21A67611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Обществознание: овладение знаниями об обществе как целостной развивающейся системе в единстве и взаимодействии его основных сфер и институтов; владение умениями выявлять причинно-следственные, функциональные, иерархические и другие связи социальных объектов и процессов; формирование представлений об основных тенденциях и возможных перспективах развития мирового сообщества в глобальном мире; формирование представлений о методах познания социальных явлений и процессов; владение умениями применять полученные знания в повседневной жизни, прогнозировать последствия принимаемых решений; развитие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развития. </w:t>
      </w:r>
    </w:p>
    <w:p w14:paraId="0A0C370E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11A8D580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 xml:space="preserve">География: формирование представлений о современной географической науке, её участии в решении важнейших проблем человечества; владение географическим мышлением для определения географических аспектов природных, социально-экономических и экологических процессов и проблем; формирование системы комплексных социально ориентированных географических знаний о закономерностях развития природы, размещения населения и хозяйства, о динамике и территориальных особенностях процессов, протекающих в географическом </w:t>
      </w:r>
      <w:r w:rsidRPr="00316863">
        <w:rPr>
          <w:rFonts w:ascii="Times New Roman CYR" w:hAnsi="Times New Roman CYR" w:cs="Times New Roman CYR"/>
          <w:sz w:val="24"/>
          <w:szCs w:val="24"/>
        </w:rPr>
        <w:lastRenderedPageBreak/>
        <w:t>пространстве; владение умениями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владение умениями использовать карты разного содержания для выявления закономерностей и тенденций, получения нового географического знания о природных социально-экономических и экологических процессах и явлениях; владение умениями географического анализа и интерпретации разнообразной информации; владение умениями применять географические знания для объяснения и оценки разнообразных явлений и процессов, самостоятельно оценивать уровень безопасности окружающей среды, адаптации к изменению её условий; формирование представлений и знаний об основных проблемах взаимодействия природы и общества, о природных и социально-экономических аспектах экологических проблем.</w:t>
      </w:r>
    </w:p>
    <w:p w14:paraId="151358EF" w14:textId="77777777" w:rsidR="00BB55A4" w:rsidRPr="00316863" w:rsidRDefault="00BB55A4" w:rsidP="00BB55A4">
      <w:pPr>
        <w:adjustRightInd w:val="0"/>
        <w:ind w:left="120"/>
        <w:rPr>
          <w:rFonts w:cs="Calibri"/>
          <w:sz w:val="24"/>
          <w:szCs w:val="24"/>
        </w:rPr>
      </w:pPr>
    </w:p>
    <w:p w14:paraId="22477C9A" w14:textId="77777777" w:rsidR="00BB55A4" w:rsidRPr="00316863" w:rsidRDefault="00BB55A4" w:rsidP="00BB55A4">
      <w:pPr>
        <w:adjustRightInd w:val="0"/>
        <w:ind w:firstLine="600"/>
        <w:jc w:val="both"/>
        <w:rPr>
          <w:rFonts w:ascii="Times New Roman CYR" w:hAnsi="Times New Roman CYR" w:cs="Times New Roman CYR"/>
          <w:sz w:val="24"/>
          <w:szCs w:val="24"/>
        </w:rPr>
      </w:pPr>
      <w:r w:rsidRPr="00316863">
        <w:rPr>
          <w:rFonts w:ascii="Times New Roman CYR" w:hAnsi="Times New Roman CYR" w:cs="Times New Roman CYR"/>
          <w:sz w:val="24"/>
          <w:szCs w:val="24"/>
        </w:rPr>
        <w:t>Биология: владение основополагающими понятиями и представлениями о живой природе, её уровневой организации и эволюции; уверенное пользование биологической терминологией и символикой; владение основными методами научного познания; формирование собственной позиции по отношению к биологической информации, получаемой из разных источников, к глобальным экологическим проблемам и путям их решения.</w:t>
      </w:r>
    </w:p>
    <w:p w14:paraId="2B83E721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  <w:r w:rsidRPr="00316863">
        <w:rPr>
          <w:b/>
          <w:bCs/>
          <w:sz w:val="24"/>
          <w:szCs w:val="24"/>
        </w:rPr>
        <w:t xml:space="preserve"> </w:t>
      </w:r>
    </w:p>
    <w:p w14:paraId="7E46A5E4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775711E9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62572209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43C19FFE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76239C40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4F2E404E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3C65D052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28F5A76B" w14:textId="77777777" w:rsidR="00BB55A4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73246E3D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57A6071B" w14:textId="77777777" w:rsidR="00BB55A4" w:rsidRPr="00316863" w:rsidRDefault="00BB55A4" w:rsidP="00BB55A4">
      <w:pPr>
        <w:adjustRightInd w:val="0"/>
        <w:ind w:left="120"/>
        <w:rPr>
          <w:b/>
          <w:bCs/>
          <w:sz w:val="24"/>
          <w:szCs w:val="24"/>
        </w:rPr>
      </w:pPr>
    </w:p>
    <w:p w14:paraId="176B74D9" w14:textId="77777777" w:rsidR="00BB55A4" w:rsidRDefault="00BB55A4" w:rsidP="00BB55A4">
      <w:pPr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  <w:sectPr w:rsidR="00BB55A4" w:rsidSect="00BB55A4">
          <w:pgSz w:w="11906" w:h="16838" w:code="9"/>
          <w:pgMar w:top="567" w:right="567" w:bottom="567" w:left="1134" w:header="709" w:footer="709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14:paraId="106E5ABD" w14:textId="77777777" w:rsidR="00BB55A4" w:rsidRPr="00297733" w:rsidRDefault="00BB55A4" w:rsidP="00BB55A4">
      <w:pPr>
        <w:adjustRightInd w:val="0"/>
        <w:jc w:val="center"/>
        <w:rPr>
          <w:rFonts w:ascii="Times New Roman CYR" w:hAnsi="Times New Roman CYR" w:cs="Times New Roman CYR"/>
          <w:b/>
          <w:sz w:val="24"/>
          <w:szCs w:val="24"/>
        </w:rPr>
      </w:pPr>
      <w:r>
        <w:rPr>
          <w:rFonts w:ascii="Times New Roman CYR" w:hAnsi="Times New Roman CYR" w:cs="Times New Roman CYR"/>
          <w:b/>
          <w:sz w:val="24"/>
          <w:szCs w:val="24"/>
        </w:rPr>
        <w:lastRenderedPageBreak/>
        <w:t xml:space="preserve">3. КАЛЕНДАРНО - </w:t>
      </w:r>
      <w:r w:rsidRPr="00297733">
        <w:rPr>
          <w:rFonts w:ascii="Times New Roman CYR" w:hAnsi="Times New Roman CYR" w:cs="Times New Roman CYR"/>
          <w:b/>
          <w:sz w:val="24"/>
          <w:szCs w:val="24"/>
        </w:rPr>
        <w:t>ТЕМАТИЧЕСКОЕ ПЛАНИРОВАНИЕ</w:t>
      </w:r>
    </w:p>
    <w:p w14:paraId="749BB716" w14:textId="77777777" w:rsidR="00BB55A4" w:rsidRPr="00095669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</w:rPr>
      </w:pPr>
      <w:r w:rsidRPr="00095669">
        <w:rPr>
          <w:b/>
          <w:bCs/>
          <w:sz w:val="24"/>
          <w:szCs w:val="24"/>
        </w:rPr>
        <w:t xml:space="preserve"> 10 </w:t>
      </w:r>
      <w:r w:rsidRPr="00316863">
        <w:rPr>
          <w:rFonts w:ascii="Times New Roman CYR" w:hAnsi="Times New Roman CYR" w:cs="Times New Roman CYR"/>
          <w:b/>
          <w:bCs/>
          <w:sz w:val="24"/>
          <w:szCs w:val="24"/>
        </w:rPr>
        <w:t xml:space="preserve">КЛАСС </w:t>
      </w:r>
    </w:p>
    <w:tbl>
      <w:tblPr>
        <w:tblW w:w="15727" w:type="dxa"/>
        <w:tblInd w:w="50" w:type="dxa"/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655"/>
        <w:gridCol w:w="54"/>
        <w:gridCol w:w="1559"/>
        <w:gridCol w:w="709"/>
        <w:gridCol w:w="6804"/>
        <w:gridCol w:w="2363"/>
        <w:gridCol w:w="2189"/>
        <w:gridCol w:w="1394"/>
      </w:tblGrid>
      <w:tr w:rsidR="00BB55A4" w:rsidRPr="00316863" w14:paraId="007B27D4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BAA3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95669">
              <w:rPr>
                <w:b/>
                <w:bCs/>
                <w:sz w:val="24"/>
                <w:szCs w:val="24"/>
              </w:rPr>
              <w:t xml:space="preserve">№ </w:t>
            </w: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п/п </w:t>
            </w:r>
          </w:p>
          <w:p w14:paraId="644D2CE2" w14:textId="77777777" w:rsidR="00BB55A4" w:rsidRPr="00095669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FC97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B9FF11A" w14:textId="77777777" w:rsidR="00BB55A4" w:rsidRPr="00095669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178C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Кол-во часов </w:t>
            </w:r>
          </w:p>
          <w:p w14:paraId="67B3D172" w14:textId="77777777" w:rsidR="00BB55A4" w:rsidRPr="00095669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76EA1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Основное содержание </w:t>
            </w:r>
          </w:p>
          <w:p w14:paraId="0500435D" w14:textId="77777777" w:rsidR="00BB55A4" w:rsidRPr="00095669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24FEC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Основные виды деятельности </w:t>
            </w:r>
          </w:p>
          <w:p w14:paraId="044E2642" w14:textId="77777777" w:rsidR="00BB55A4" w:rsidRPr="0009238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E5412" w14:textId="77777777" w:rsidR="00BB55A4" w:rsidRPr="00316863" w:rsidRDefault="00BB55A4" w:rsidP="00F27311">
            <w:pPr>
              <w:tabs>
                <w:tab w:val="left" w:pos="942"/>
              </w:tabs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Цифровые ресурсы </w:t>
            </w:r>
          </w:p>
          <w:p w14:paraId="378C02D1" w14:textId="77777777" w:rsidR="00BB55A4" w:rsidRPr="0009238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54E252" w14:textId="77777777" w:rsidR="00BB55A4" w:rsidRPr="00316863" w:rsidRDefault="00BB55A4" w:rsidP="00F27311">
            <w:pPr>
              <w:tabs>
                <w:tab w:val="left" w:pos="942"/>
                <w:tab w:val="left" w:pos="3178"/>
              </w:tabs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Дата</w:t>
            </w:r>
          </w:p>
        </w:tc>
      </w:tr>
      <w:tr w:rsidR="00BB55A4" w:rsidRPr="00316863" w14:paraId="652E88B3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3A0CC" w14:textId="77777777" w:rsidR="00BB55A4" w:rsidRPr="00092383" w:rsidRDefault="00BB55A4" w:rsidP="00F27311">
            <w:pPr>
              <w:adjustRightInd w:val="0"/>
              <w:rPr>
                <w:rFonts w:cs="Calibri"/>
                <w:sz w:val="24"/>
                <w:szCs w:val="24"/>
              </w:rPr>
            </w:pPr>
            <w:r w:rsidRPr="00092383">
              <w:rPr>
                <w:sz w:val="24"/>
                <w:szCs w:val="24"/>
              </w:rPr>
              <w:t>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C6F19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AF183E" w14:textId="77777777" w:rsidR="00BB55A4" w:rsidRPr="0009238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092383">
              <w:rPr>
                <w:sz w:val="24"/>
                <w:szCs w:val="24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1D20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2FF4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9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A925F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2F56F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02.09</w:t>
            </w:r>
          </w:p>
        </w:tc>
      </w:tr>
      <w:tr w:rsidR="00BB55A4" w:rsidRPr="00316863" w14:paraId="566ED5A0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F3217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167E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B268A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F2430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1C3D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0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33C0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32E29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09.09</w:t>
            </w:r>
          </w:p>
        </w:tc>
      </w:tr>
      <w:tr w:rsidR="00BB55A4" w:rsidRPr="00316863" w14:paraId="39BEFFA4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64957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8963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Дорогами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80038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5D335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sz w:val="24"/>
                <w:szCs w:val="24"/>
              </w:rPr>
              <w:t>«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Российские железные дороги</w:t>
            </w:r>
            <w:r w:rsidRPr="00316863">
              <w:rPr>
                <w:sz w:val="24"/>
                <w:szCs w:val="24"/>
              </w:rPr>
              <w:t xml:space="preserve">» –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6957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218A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1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7BD1E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16.09</w:t>
            </w:r>
          </w:p>
        </w:tc>
      </w:tr>
      <w:tr w:rsidR="00BB55A4" w:rsidRPr="00316863" w14:paraId="049474DC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204F3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64DE5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Путь зерна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226B1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3168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4757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C0F9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2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E926E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23.09</w:t>
            </w:r>
          </w:p>
        </w:tc>
      </w:tr>
      <w:tr w:rsidR="00BB55A4" w:rsidRPr="00316863" w14:paraId="660E10E8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3C8CE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B591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64B96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E66D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B825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5488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3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AD6BD2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30.10</w:t>
            </w:r>
          </w:p>
        </w:tc>
      </w:tr>
      <w:tr w:rsidR="00BB55A4" w:rsidRPr="00316863" w14:paraId="4126D551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AB8845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79FC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Легенды о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A420E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4F0F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D4AD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DC1E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4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B55912" w14:textId="4C1F971C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16863">
              <w:rPr>
                <w:szCs w:val="28"/>
              </w:rPr>
              <w:t>.10</w:t>
            </w:r>
          </w:p>
        </w:tc>
      </w:tr>
      <w:tr w:rsidR="00BB55A4" w:rsidRPr="00316863" w14:paraId="7CF4D4F9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24CBC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686A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7F9DA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8E37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BC3D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601D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5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1D8BF" w14:textId="7FA58CCC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316863">
              <w:rPr>
                <w:szCs w:val="28"/>
              </w:rPr>
              <w:t>.10</w:t>
            </w:r>
          </w:p>
        </w:tc>
      </w:tr>
      <w:tr w:rsidR="00BB55A4" w:rsidRPr="00316863" w14:paraId="2D0FCBC7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B607F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1D4B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Как создать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крепкую семью. День отца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DA0529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lastRenderedPageBreak/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04D4D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Семья как ценность для каждого гражданина страны. Знания и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внимания к бабушкам и дедушкам, забота о них.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5A82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Беседа с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1940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6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</w:t>
              </w:r>
              <w:r w:rsidRPr="00316863">
                <w:rPr>
                  <w:sz w:val="24"/>
                  <w:szCs w:val="24"/>
                  <w:u w:val="single"/>
                  <w:lang w:val="en-US"/>
                </w:rPr>
                <w:lastRenderedPageBreak/>
                <w:t>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C9780F" w14:textId="558541E1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28</w:t>
            </w:r>
            <w:r w:rsidRPr="00316863">
              <w:rPr>
                <w:szCs w:val="28"/>
              </w:rPr>
              <w:t>.10</w:t>
            </w:r>
          </w:p>
        </w:tc>
      </w:tr>
      <w:tr w:rsidR="00BB55A4" w:rsidRPr="00316863" w14:paraId="2508DBF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957E0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D0A4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F76AC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85F2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73D9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3F08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7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9F36E0" w14:textId="6E4CC61A" w:rsidR="00BB55A4" w:rsidRPr="00316863" w:rsidRDefault="00BB55A4" w:rsidP="00F27311">
            <w:pPr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316863">
              <w:rPr>
                <w:szCs w:val="28"/>
              </w:rPr>
              <w:t>.11</w:t>
            </w:r>
          </w:p>
        </w:tc>
      </w:tr>
      <w:tr w:rsidR="00BB55A4" w:rsidRPr="00316863" w14:paraId="78E1C68E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EB22C3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18E1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Твой вклад в общее дело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52735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DD2B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A0570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F585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8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7C62AA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11.11</w:t>
            </w:r>
          </w:p>
        </w:tc>
      </w:tr>
      <w:tr w:rsidR="00BB55A4" w:rsidRPr="00316863" w14:paraId="790F08D4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B3BA4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7BA4F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4A640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1A84C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654BA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3D8F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19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8A998" w14:textId="1A7BAA74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316863">
              <w:rPr>
                <w:szCs w:val="28"/>
              </w:rPr>
              <w:t>.11</w:t>
            </w:r>
          </w:p>
        </w:tc>
      </w:tr>
      <w:tr w:rsidR="00BB55A4" w:rsidRPr="00316863" w14:paraId="2A533289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D29A5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7AFA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матери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B8945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DD47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</w:t>
            </w:r>
            <w:r w:rsidRPr="00316863">
              <w:rPr>
                <w:sz w:val="24"/>
                <w:szCs w:val="24"/>
              </w:rPr>
              <w:t>«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Родины-матери</w:t>
            </w:r>
            <w:r w:rsidRPr="00316863">
              <w:rPr>
                <w:sz w:val="24"/>
                <w:szCs w:val="24"/>
              </w:rPr>
              <w:t xml:space="preserve">».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Материнство – это счастье и ответственность. Многодетные матери: примеры из истории и современной жизни. </w:t>
            </w:r>
            <w:r w:rsidRPr="00316863">
              <w:rPr>
                <w:sz w:val="24"/>
                <w:szCs w:val="24"/>
              </w:rPr>
              <w:t>«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Мать-героиня</w:t>
            </w:r>
            <w:r w:rsidRPr="00316863">
              <w:rPr>
                <w:sz w:val="24"/>
                <w:szCs w:val="24"/>
              </w:rPr>
              <w:t xml:space="preserve">» –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высшее звание Российской Федерации. Материнство как особая миссия. Роль материнства в будущем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страны. Защита материнства на государственном уровне.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FD90A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A26CC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0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348EB2" w14:textId="7396B7D5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316863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</w:p>
        </w:tc>
      </w:tr>
      <w:tr w:rsidR="00BB55A4" w:rsidRPr="00316863" w14:paraId="79F51F09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C66C9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0A6E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F179F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A21B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BC24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9912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1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22AA8A" w14:textId="3212731F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316863">
              <w:rPr>
                <w:szCs w:val="28"/>
              </w:rPr>
              <w:t>.12</w:t>
            </w:r>
          </w:p>
        </w:tc>
      </w:tr>
      <w:tr w:rsidR="00BB55A4" w:rsidRPr="00316863" w14:paraId="696FC805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B4913B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4731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Героев Отечества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09127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3D3D7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ADB5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D506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2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B34BCD" w14:textId="414DD74C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316863">
              <w:rPr>
                <w:szCs w:val="28"/>
              </w:rPr>
              <w:t>.12</w:t>
            </w:r>
          </w:p>
        </w:tc>
      </w:tr>
      <w:tr w:rsidR="00BB55A4" w:rsidRPr="00316863" w14:paraId="39B76FDB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594BC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BCAA3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Как пишут законы?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BF905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ED1DA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6FAE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24B0C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3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ED754" w14:textId="29C294C1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316863">
              <w:rPr>
                <w:szCs w:val="28"/>
              </w:rPr>
              <w:t>.12</w:t>
            </w:r>
          </w:p>
        </w:tc>
      </w:tr>
      <w:tr w:rsidR="00BB55A4" w:rsidRPr="00316863" w14:paraId="2283C0DB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B0331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C6587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C11F6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89F09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DEE19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811B7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4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06CA17" w14:textId="2019B2FE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13.01</w:t>
            </w:r>
          </w:p>
        </w:tc>
      </w:tr>
      <w:tr w:rsidR="00BB55A4" w:rsidRPr="00316863" w14:paraId="4C0401F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A45A3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E3AE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российской печати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6B512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D1E66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профессий. Зачем нужны школьные газеты? Школьные средства массовой информации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4050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0A89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5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08FA8" w14:textId="308A00C2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16863">
              <w:rPr>
                <w:szCs w:val="28"/>
              </w:rPr>
              <w:t>.01</w:t>
            </w:r>
          </w:p>
        </w:tc>
      </w:tr>
      <w:tr w:rsidR="00BB55A4" w:rsidRPr="00316863" w14:paraId="0926B0C3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CC23CA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EC0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студента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C94BF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332D0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11DB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F29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6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91318D" w14:textId="2FB2FCBD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316863">
              <w:rPr>
                <w:szCs w:val="28"/>
              </w:rPr>
              <w:t>.01</w:t>
            </w:r>
          </w:p>
        </w:tc>
      </w:tr>
      <w:tr w:rsidR="00BB55A4" w:rsidRPr="00316863" w14:paraId="4CF0EB5D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7E7B5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0CD71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B634D9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167001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D3A3E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421C6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7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073A1" w14:textId="16783FB1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BB55A4" w:rsidRPr="00316863" w14:paraId="3A5ACED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21CA3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1687E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263FD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A2E64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93E4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87401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8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B2E729" w14:textId="1E303954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10.02</w:t>
            </w:r>
          </w:p>
        </w:tc>
      </w:tr>
      <w:tr w:rsidR="00BB55A4" w:rsidRPr="00316863" w14:paraId="3284223D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DB16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B5EB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E337A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9BFB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C94A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F242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29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ADE6E" w14:textId="6E5E96DE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24.02</w:t>
            </w:r>
          </w:p>
        </w:tc>
      </w:tr>
      <w:tr w:rsidR="00BB55A4" w:rsidRPr="00316863" w14:paraId="3EEE96A3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256CE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8CBBE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Что значит служить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Отечеству? 280 лет со дня рождения Ф. Ушакова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D06A0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lastRenderedPageBreak/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3F05B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День защитника Отечества: исторические традиции. Профессия военного: кто её выбирает сегодня. Защита Отечества –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8B0CB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33E81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0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19DC6" w14:textId="12BBAAA6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BB55A4" w:rsidRPr="00316863" w14:paraId="4CC0DE7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15BFA8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68511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Арктика – территория развития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BD2BD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07659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Арктика – стратегическая территория развития страны. Почему 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91E6F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14398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1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AEBB1" w14:textId="448E6058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10.03</w:t>
            </w:r>
          </w:p>
        </w:tc>
      </w:tr>
      <w:tr w:rsidR="00BB55A4" w:rsidRPr="00316863" w14:paraId="6BBC918E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323B2" w14:textId="77777777" w:rsidR="00BB55A4" w:rsidRPr="00316863" w:rsidRDefault="00BB55A4" w:rsidP="00BB55A4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1D1A70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8C0C10" w14:textId="77777777" w:rsidR="00BB55A4" w:rsidRPr="00316863" w:rsidRDefault="00BB55A4" w:rsidP="00BB55A4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77F53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C983A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8B353" w14:textId="77777777" w:rsidR="00BB55A4" w:rsidRPr="00316863" w:rsidRDefault="00BB55A4" w:rsidP="00BB55A4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2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45138" w14:textId="2512F918" w:rsidR="00BB55A4" w:rsidRPr="00316863" w:rsidRDefault="00BB55A4" w:rsidP="00BB55A4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17.03</w:t>
            </w:r>
          </w:p>
        </w:tc>
      </w:tr>
      <w:tr w:rsidR="00BB55A4" w:rsidRPr="00316863" w14:paraId="085E1647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8E7FA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8312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Массовый спорт в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63262C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BC40E0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1918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083B0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3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CCB58F" w14:textId="3EC1BE8E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24.03</w:t>
            </w:r>
          </w:p>
        </w:tc>
      </w:tr>
      <w:tr w:rsidR="00BB55A4" w:rsidRPr="00316863" w14:paraId="31709F5A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967C7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F09CB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79C0A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A300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17B3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1FFA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4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93C08" w14:textId="0E279B25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31.03</w:t>
            </w:r>
          </w:p>
        </w:tc>
      </w:tr>
      <w:tr w:rsidR="00BB55A4" w:rsidRPr="00316863" w14:paraId="72D6EA31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9E0C20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43FC9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Служение творчеством. Зачем людям искусство? 185 лет со дня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рождения П.И. Чайковского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E2C4F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lastRenderedPageBreak/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6AB7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всём мире. Произведения П.И. Чайковского, служение своей стране творчеством.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DBD9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01CC2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5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9C0774" w14:textId="11A469C2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16863">
              <w:rPr>
                <w:szCs w:val="28"/>
              </w:rPr>
              <w:t>.04</w:t>
            </w:r>
          </w:p>
        </w:tc>
      </w:tr>
      <w:tr w:rsidR="00BB55A4" w:rsidRPr="00316863" w14:paraId="71F70256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3602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C5F8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8BF91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9E023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страны, уважает её историю и культуру.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87CF9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FF49A1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6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871EA" w14:textId="41138826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316863">
              <w:rPr>
                <w:szCs w:val="28"/>
              </w:rPr>
              <w:t>04</w:t>
            </w:r>
          </w:p>
        </w:tc>
      </w:tr>
      <w:tr w:rsidR="00BB55A4" w:rsidRPr="00316863" w14:paraId="35E3E7E8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17F6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14419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3E36F8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CF914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5FC3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950C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7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8D9041" w14:textId="4298B463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316863">
              <w:rPr>
                <w:szCs w:val="28"/>
              </w:rPr>
              <w:t>.04</w:t>
            </w:r>
          </w:p>
        </w:tc>
      </w:tr>
      <w:tr w:rsidR="00BB55A4" w:rsidRPr="00316863" w14:paraId="1B6BF6EF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44750B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ADE9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A3E84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D41DD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4BB7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7C2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8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CEAE4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28.04</w:t>
            </w:r>
          </w:p>
        </w:tc>
      </w:tr>
      <w:tr w:rsidR="00BB55A4" w:rsidRPr="00316863" w14:paraId="6A1B6B29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ECFAF4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42B1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Медицина России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62A5D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3E1F7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 xml:space="preserve"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России.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092B4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28D24A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39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1844FD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05.05</w:t>
            </w:r>
          </w:p>
        </w:tc>
      </w:tr>
      <w:tr w:rsidR="00BB55A4" w:rsidRPr="00316863" w14:paraId="3B244624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AE826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D8D4F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FF049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61FC7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EE978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FA00C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0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DBC513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12.05</w:t>
            </w:r>
          </w:p>
        </w:tc>
      </w:tr>
      <w:tr w:rsidR="00BB55A4" w:rsidRPr="00316863" w14:paraId="0A59153F" w14:textId="77777777" w:rsidTr="00F27311">
        <w:trPr>
          <w:trHeight w:val="14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A39D8E" w14:textId="77777777" w:rsidR="00BB55A4" w:rsidRPr="00316863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03F8F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316863">
              <w:rPr>
                <w:sz w:val="24"/>
                <w:szCs w:val="24"/>
              </w:rPr>
              <w:t>80-</w:t>
            </w: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летие Победы в Великой Отечественной войне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304DF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sz w:val="24"/>
                <w:szCs w:val="24"/>
              </w:rPr>
              <w:t xml:space="preserve"> </w:t>
            </w:r>
            <w:r w:rsidRPr="00316863">
              <w:rPr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EDA7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0FACE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316863">
              <w:rPr>
                <w:rFonts w:ascii="Times New Roman CYR" w:hAnsi="Times New Roman CYR" w:cs="Times New Roman CYR"/>
                <w:sz w:val="24"/>
                <w:szCs w:val="24"/>
              </w:rPr>
              <w:t>Беседа с обучающимися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25B05" w14:textId="77777777" w:rsidR="00BB55A4" w:rsidRPr="00316863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1" w:history="1">
              <w:r w:rsidRPr="00316863">
                <w:rPr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AB2C6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19.05</w:t>
            </w:r>
          </w:p>
        </w:tc>
      </w:tr>
      <w:tr w:rsidR="00BB55A4" w:rsidRPr="00316863" w14:paraId="0D9AE32C" w14:textId="77777777" w:rsidTr="00F27311">
        <w:trPr>
          <w:trHeight w:val="14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0D806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BC1241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Жизнь в</w:t>
            </w:r>
          </w:p>
          <w:p w14:paraId="43152AAB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Движении</w:t>
            </w:r>
          </w:p>
          <w:p w14:paraId="1E12C0E8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F5581" w14:textId="77777777" w:rsidR="00BB55A4" w:rsidRDefault="00BB55A4" w:rsidP="00F27311">
            <w:pPr>
              <w:adjustRightInd w:val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00BCE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19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мая–День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организаций. Детские общественные организации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разных поколений объединяли и объединяют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активных, целеустремлённых ребят. Участники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общественных</w:t>
            </w:r>
          </w:p>
          <w:p w14:paraId="5CD1C4C9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о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рганизаций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находят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друзей, вместе делают полезные дела и ощущают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себя частью большого коллектива. Участие 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общественном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движении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детейи молодежи,</w:t>
            </w:r>
          </w:p>
          <w:p w14:paraId="767742E2" w14:textId="77777777" w:rsidR="00BB55A4" w:rsidRPr="00092383" w:rsidRDefault="00BB55A4" w:rsidP="00F27311">
            <w:pPr>
              <w:shd w:val="clear" w:color="auto" w:fill="FFFFFF"/>
              <w:rPr>
                <w:rFonts w:ascii="Helvetica" w:hAnsi="Helvetica"/>
                <w:color w:val="1A1A1A"/>
                <w:sz w:val="25"/>
                <w:szCs w:val="25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знакомство с различными проектами</w:t>
            </w:r>
            <w:r w:rsidRPr="00092383">
              <w:rPr>
                <w:rFonts w:ascii="Helvetica" w:hAnsi="Helvetica"/>
                <w:color w:val="1A1A1A"/>
                <w:sz w:val="25"/>
                <w:szCs w:val="25"/>
                <w:lang w:eastAsia="ru-RU"/>
              </w:rPr>
              <w:t>.</w:t>
            </w:r>
          </w:p>
          <w:p w14:paraId="584DDF92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6CD77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51782" w14:textId="77777777" w:rsidR="00BB55A4" w:rsidRPr="00316863" w:rsidRDefault="00BB55A4" w:rsidP="00F27311">
            <w:pPr>
              <w:adjustRightInd w:val="0"/>
              <w:ind w:left="135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E3C8CC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26.05</w:t>
            </w:r>
          </w:p>
        </w:tc>
      </w:tr>
      <w:tr w:rsidR="00BB55A4" w:rsidRPr="00316863" w14:paraId="5674108C" w14:textId="77777777" w:rsidTr="00F27311">
        <w:trPr>
          <w:trHeight w:val="144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9D725" w14:textId="77777777" w:rsidR="00BB55A4" w:rsidRPr="00316863" w:rsidRDefault="00BB55A4" w:rsidP="00F27311">
            <w:pPr>
              <w:adjustRightInd w:val="0"/>
              <w:ind w:left="135"/>
              <w:rPr>
                <w:sz w:val="24"/>
                <w:szCs w:val="24"/>
              </w:rPr>
            </w:pPr>
            <w:r w:rsidRPr="0031686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F56D9" w14:textId="77777777" w:rsidR="00BB55A4" w:rsidRPr="00316863" w:rsidRDefault="00BB55A4" w:rsidP="00F27311">
            <w:pPr>
              <w:adjustRightInd w:val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38359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2AFDF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1BCE0" w14:textId="77777777" w:rsidR="00BB55A4" w:rsidRPr="00316863" w:rsidRDefault="00BB55A4" w:rsidP="00F27311">
            <w:pPr>
              <w:adjustRightInd w:val="0"/>
              <w:ind w:left="135"/>
              <w:rPr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7C66E" w14:textId="77777777" w:rsidR="00BB55A4" w:rsidRPr="00316863" w:rsidRDefault="00BB55A4" w:rsidP="00F27311">
            <w:pPr>
              <w:adjustRightInd w:val="0"/>
              <w:ind w:left="135"/>
              <w:rPr>
                <w:sz w:val="24"/>
                <w:szCs w:val="24"/>
              </w:rPr>
            </w:pPr>
          </w:p>
        </w:tc>
      </w:tr>
    </w:tbl>
    <w:p w14:paraId="3DABB99B" w14:textId="77777777" w:rsidR="00BB55A4" w:rsidRPr="00050D81" w:rsidRDefault="00BB55A4" w:rsidP="00BB55A4">
      <w:pPr>
        <w:adjustRightInd w:val="0"/>
        <w:ind w:left="120"/>
        <w:rPr>
          <w:rFonts w:ascii="Times New Roman CYR" w:hAnsi="Times New Roman CYR" w:cs="Times New Roman CYR"/>
          <w:sz w:val="24"/>
          <w:szCs w:val="24"/>
          <w:lang w:val="en-US"/>
        </w:rPr>
      </w:pPr>
      <w:r w:rsidRPr="00050D81">
        <w:rPr>
          <w:b/>
          <w:bCs/>
          <w:color w:val="000000"/>
          <w:sz w:val="24"/>
          <w:szCs w:val="24"/>
          <w:lang w:val="en-US"/>
        </w:rPr>
        <w:t xml:space="preserve">11 </w:t>
      </w:r>
      <w:r w:rsidRPr="00050D81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 xml:space="preserve">КЛАСС </w:t>
      </w:r>
    </w:p>
    <w:tbl>
      <w:tblPr>
        <w:tblW w:w="15735" w:type="dxa"/>
        <w:tblInd w:w="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0" w:type="dxa"/>
          <w:right w:w="50" w:type="dxa"/>
        </w:tblCellMar>
        <w:tblLook w:val="0000" w:firstRow="0" w:lastRow="0" w:firstColumn="0" w:lastColumn="0" w:noHBand="0" w:noVBand="0"/>
      </w:tblPr>
      <w:tblGrid>
        <w:gridCol w:w="466"/>
        <w:gridCol w:w="1802"/>
        <w:gridCol w:w="709"/>
        <w:gridCol w:w="6804"/>
        <w:gridCol w:w="2410"/>
        <w:gridCol w:w="2126"/>
        <w:gridCol w:w="1418"/>
      </w:tblGrid>
      <w:tr w:rsidR="00BB55A4" w:rsidRPr="00050D81" w14:paraId="2D0BE5E5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FFC349D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№ </w:t>
            </w: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п/п </w:t>
            </w:r>
          </w:p>
          <w:p w14:paraId="097B6BE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802" w:type="dxa"/>
            <w:shd w:val="clear" w:color="000000" w:fill="FFFFFF"/>
            <w:vAlign w:val="center"/>
          </w:tcPr>
          <w:p w14:paraId="5EE7B3AB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14:paraId="79E481C8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4E53CD9E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Количество часов </w:t>
            </w:r>
          </w:p>
          <w:p w14:paraId="0003F8E6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shd w:val="clear" w:color="000000" w:fill="FFFFFF"/>
            <w:vAlign w:val="center"/>
          </w:tcPr>
          <w:p w14:paraId="33704282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lastRenderedPageBreak/>
              <w:t>Основное содержание</w:t>
            </w:r>
          </w:p>
          <w:p w14:paraId="74B43C7B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14:paraId="41813EBF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Основные виды деятельности </w:t>
            </w:r>
          </w:p>
          <w:p w14:paraId="1650F197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  <w:shd w:val="clear" w:color="000000" w:fill="FFFFFF"/>
            <w:vAlign w:val="center"/>
          </w:tcPr>
          <w:p w14:paraId="3A50FD48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 xml:space="preserve">Цифровые ресурсы </w:t>
            </w:r>
          </w:p>
          <w:p w14:paraId="50117B50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000000" w:fill="FFFFFF"/>
          </w:tcPr>
          <w:p w14:paraId="49B482D4" w14:textId="77777777" w:rsidR="00BB55A4" w:rsidRPr="00050D81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1059EF" w:rsidRPr="00050D81" w14:paraId="4702AD96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C7F44BA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97C78C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Образ будущего. Ко Дню знаний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7331329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D72D8D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Иметь образ будущего – значит иметь ориентир, направление движения, позитивный образ будущего задаёт жизни определённость и наполняет её смыслами. Образ будущего страны – сильная и независимая Россия. Будущее страны зависит от каждого из нас уже сейчас. Образование – фундамент будущего. Знания – это возможность найти своё место в обществе и быть полезным людям и стране. Россия – страна возможностей, где каждый может реализовать свои способности и внести вклад в будущее страны.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9F5C53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49B944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2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94B579" w14:textId="5697A8D5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02.09</w:t>
            </w:r>
          </w:p>
        </w:tc>
      </w:tr>
      <w:tr w:rsidR="001059EF" w:rsidRPr="00050D81" w14:paraId="6321E636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4CCA2A09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2BB6D3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Век информации. 120 лет. Информационному агентству России ТАСС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B5AB26C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117BBD5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Информационное телеграфное агентство России (ИТАР-ТАСС) – это крупнейшее мировое агентство, одна из самых цитируемых новостных служб страны. Агентство неоднократно меняло названия, но всегда неизменными оставались его государственный статус и функции – быть источником достоверной информации о России для всего мира. В век информации крайне важен навык критического мышления. Необходимо уметь анализировать и оценивать информацию, распознавать фейки и не распространять их.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31B96E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47A30F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3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B5E513" w14:textId="6AF9B74A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09.09</w:t>
            </w:r>
          </w:p>
        </w:tc>
      </w:tr>
      <w:tr w:rsidR="001059EF" w:rsidRPr="00050D81" w14:paraId="318AEE52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26899D6E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869497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Дорогами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A337501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31C71F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color w:val="000000"/>
                <w:sz w:val="24"/>
                <w:szCs w:val="24"/>
              </w:rPr>
              <w:t>«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Российские железные дороги</w:t>
            </w:r>
            <w:r w:rsidRPr="00050D81">
              <w:rPr>
                <w:color w:val="000000"/>
                <w:sz w:val="24"/>
                <w:szCs w:val="24"/>
              </w:rPr>
              <w:t xml:space="preserve">» –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крупнейшая российская компания, с большой историей, обеспечивающая пассажирские и транспортные перевозки. Российские железные дороги вносят огромный вклад в развитие экономики страны. Железнодорожный транспорт – самый устойчивый и надёжный для пассажиров: всепогодный, безопасный и круглогодичный. Развитие транспортной сферы стратегически важно для будущего страны, а профессии в этих направлениях очень перспективны и востребованы.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54DF3D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A8F6AE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4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04C874" w14:textId="689CF0CA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16.09</w:t>
            </w:r>
          </w:p>
        </w:tc>
      </w:tr>
      <w:tr w:rsidR="001059EF" w:rsidRPr="00050D81" w14:paraId="5B267A60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9E59416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76ED0B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Путь зерна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14A6D60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F52D4B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Российское сельское хозяйство – ключевая отрасль промышленности нашей страны, главной задачей которой является производство продуктов питания. Агропромышленный комплекс России выполняет важнейшую миссию по обеспечению всех россиян продовольствием, а его мощности позволяют обеспечивать пшеницей треть всего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населения планеты. Сельское хозяйство – это отрасль, которая объединила в себе традиции нашего народа с современными технологиями: роботами, информационными системами, цифровыми устройствами. Разноплановость и востребованность сельскохозяйственных профессий, технологичность и экономическая привлекательность отрасли (агрохолдинги, фермерские хозяйства и т. п.).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7B840D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29C13F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5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74D89" w14:textId="74B8C1B9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23.09</w:t>
            </w:r>
          </w:p>
        </w:tc>
      </w:tr>
      <w:tr w:rsidR="001059EF" w:rsidRPr="00050D81" w14:paraId="56011F1E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E31AD82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2DA3F0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учителя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9AFB6B3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500A06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Учитель – одна из важнейших в обществе профессий. Назначение учителя – социальное служение, образование и воспитание подрастающего поколения. В разные исторические времена труд учителя уважаем, социально значим, оказывает влияние на развитие образования членов общества. Учитель – советчик, помощник, участник познавательной деятельности школьников.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415B8A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0594F8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6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4B8A2F" w14:textId="0F4EE771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30.10</w:t>
            </w:r>
          </w:p>
        </w:tc>
      </w:tr>
      <w:tr w:rsidR="001059EF" w:rsidRPr="00050D81" w14:paraId="2F7806E5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0413954C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E533E7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Легенды о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A8FCAAC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595EFCE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Любовь к Родине, патриотизм – качества гражданина России. Знание истории страны, историческая правда, сохранение исторической памяти – основа мировоззренческого суверенитета страны. Попытки исказить роль России в мировой истории – одна из стратегий информационной войны против нашей страны.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C1A052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7D43DEE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7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CB90A0" w14:textId="7CD91E65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16863">
              <w:rPr>
                <w:szCs w:val="28"/>
              </w:rPr>
              <w:t>.10</w:t>
            </w:r>
          </w:p>
        </w:tc>
      </w:tr>
      <w:tr w:rsidR="001059EF" w:rsidRPr="00050D81" w14:paraId="24076114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2AAD3E95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346A73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значит быть взрослым?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88A58C0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4E7BA12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Быть взрослым – это нести ответственность за себя, своих близких и свою страну. Активная жизненная позиция, созидательный подход к жизни, умение принимать решения и осознавать их значение, жить в соответствии с духовно-нравственными ценностями общества – основа взрослого человека. Финансовая самостоятельность и финансовая грамотность.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7E33CF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3A6FF6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8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24395" w14:textId="56FAB4F4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21</w:t>
            </w:r>
            <w:r w:rsidRPr="00316863">
              <w:rPr>
                <w:szCs w:val="28"/>
              </w:rPr>
              <w:t>.10</w:t>
            </w:r>
          </w:p>
        </w:tc>
      </w:tr>
      <w:tr w:rsidR="001059EF" w:rsidRPr="00050D81" w14:paraId="1B5CAB3C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4A240DB6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642EE9F7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создать крепкую семью. День отца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6D28351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504AB6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Семья как ценность для каждого гражданина страны. Знания и навыки для построения крепкой семьи в будущем. Почему важна крепкая семья? Преемственность поколений: семейные ценности и традиции (любовь, взаимопонимание, участие в семейном хозяйстве, воспитании детей). Память о предшествующих поколениях семьи. Особое отношение к старшему поколению, проявление действенного уважения,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внимания к бабушкам и дедушкам, забота о них.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F30FE6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59CFA7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49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420F95" w14:textId="7F02FC6E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28</w:t>
            </w:r>
            <w:r w:rsidRPr="00316863">
              <w:rPr>
                <w:szCs w:val="28"/>
              </w:rPr>
              <w:t>.10</w:t>
            </w:r>
          </w:p>
        </w:tc>
      </w:tr>
      <w:tr w:rsidR="001059EF" w:rsidRPr="00050D81" w14:paraId="530C3AB2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4D21EA0C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291CB29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Гостеприимная Россия. Ко Дню народного единства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CFD0C39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2CAC2B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Гостеприимство – качество, объединяющее все народы России. Семейные традиции встречи гостей, кулинарные традиции народов России. Путешествие по России – это знакомство с культурой, историей и традициями разных народов. Гастрономический туризм – это вид путешествий, основой которого являются поездки туристов по стране с целью знакомства с особенностями местной кухни и кулинарных традиций.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79CE8C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99B15A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0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997438" w14:textId="46CE826B" w:rsidR="001059EF" w:rsidRPr="00316863" w:rsidRDefault="001059EF" w:rsidP="001059EF">
            <w:pPr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</w:t>
            </w:r>
            <w:r>
              <w:rPr>
                <w:szCs w:val="28"/>
              </w:rPr>
              <w:t>5</w:t>
            </w:r>
            <w:r w:rsidRPr="00316863">
              <w:rPr>
                <w:szCs w:val="28"/>
              </w:rPr>
              <w:t>.11</w:t>
            </w:r>
          </w:p>
        </w:tc>
      </w:tr>
      <w:tr w:rsidR="001059EF" w:rsidRPr="00050D81" w14:paraId="47CBDC58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17349AE7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8275A6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Твой вклад в общее дело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C3C3A8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936049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Уплата налогов – это коллективная и личная ответственность, вклад гражданина в благополучие государства и общества. Ни одно государство не может обойтись без налогов, это основа бюджета страны, основной источник дохода. Своим небольшим вкладом мы создаём будущее страны, процветание России. Каким будет мой личный вклад в общее дело?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85BA2D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E823D6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1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BC1F0" w14:textId="4A6FE25E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11.11</w:t>
            </w:r>
          </w:p>
        </w:tc>
      </w:tr>
      <w:tr w:rsidR="001059EF" w:rsidRPr="00050D81" w14:paraId="1252C973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2D0F2BC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4FCFD2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 заботой к себе и окружающим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88969F6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1AB2C83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Доброта и забота – качества настоящего человека, способного оказывать помощь и поддержку, проявлять милосердие. Добрые дела граждан России: благотворительность и пожертвование как проявление добрых чувств и заботы об окружающих. Здоровый образ жизни как забота о себе и об окружающих.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7B7317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9F122A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2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CC4A80" w14:textId="1C0E4D4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25</w:t>
            </w:r>
            <w:r w:rsidRPr="00316863">
              <w:rPr>
                <w:szCs w:val="28"/>
              </w:rPr>
              <w:t>.11</w:t>
            </w:r>
          </w:p>
        </w:tc>
      </w:tr>
      <w:tr w:rsidR="001059EF" w:rsidRPr="00050D81" w14:paraId="23E03BA3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0D06F60E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F1A302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матери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AB73E4A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2DD4DB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Мать, мама – главные в жизни человека слова. Мать – хозяйка в доме, хранительница семейного очага, воспитательница детей. У России женское лицо, образ </w:t>
            </w:r>
            <w:r w:rsidRPr="00050D81">
              <w:rPr>
                <w:color w:val="000000"/>
                <w:sz w:val="24"/>
                <w:szCs w:val="24"/>
              </w:rPr>
              <w:t>«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Родины-матери</w:t>
            </w:r>
            <w:r w:rsidRPr="00050D81">
              <w:rPr>
                <w:color w:val="000000"/>
                <w:sz w:val="24"/>
                <w:szCs w:val="24"/>
              </w:rPr>
              <w:t xml:space="preserve">».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Материнство – это счастье и ответственность. Многодетные матери: примеры из истории и современной жизни. </w:t>
            </w:r>
            <w:r w:rsidRPr="00050D81">
              <w:rPr>
                <w:color w:val="000000"/>
                <w:sz w:val="24"/>
                <w:szCs w:val="24"/>
              </w:rPr>
              <w:t>«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Мать-героиня</w:t>
            </w:r>
            <w:r w:rsidRPr="00050D81">
              <w:rPr>
                <w:color w:val="000000"/>
                <w:sz w:val="24"/>
                <w:szCs w:val="24"/>
              </w:rPr>
              <w:t xml:space="preserve">» –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высшее звание Российской Федерации. Материнство как особая миссия. Роль материнства в будущем страны. Защита материнства на государственном уровне.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EFC0F9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6F016E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3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CB673" w14:textId="58C761AB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02</w:t>
            </w:r>
            <w:r w:rsidRPr="00316863">
              <w:rPr>
                <w:szCs w:val="28"/>
              </w:rPr>
              <w:t>.1</w:t>
            </w:r>
            <w:r>
              <w:rPr>
                <w:szCs w:val="28"/>
              </w:rPr>
              <w:t>2</w:t>
            </w:r>
          </w:p>
        </w:tc>
      </w:tr>
      <w:tr w:rsidR="001059EF" w:rsidRPr="00050D81" w14:paraId="5AA1010D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C5C983B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748FC3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Миссия-милосердие (ко Дню волонтёра)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6013363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771D092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Кто такой волонтёр? Деятельность волонтёров как социальное служение в военное и мирное время: примеры из истории и современной жизни. Милосердие и забота – качества волонтёров. Направления волонтёрской деятельности: экологическое, социальное, медицинское, цифровое и т. д.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FF5BD4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16AC34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4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D25202" w14:textId="77ED232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</w:t>
            </w:r>
            <w:r>
              <w:rPr>
                <w:szCs w:val="28"/>
              </w:rPr>
              <w:t>9</w:t>
            </w:r>
            <w:r w:rsidRPr="00316863">
              <w:rPr>
                <w:szCs w:val="28"/>
              </w:rPr>
              <w:t>.12</w:t>
            </w:r>
          </w:p>
        </w:tc>
      </w:tr>
      <w:tr w:rsidR="001059EF" w:rsidRPr="00050D81" w14:paraId="4F6AB2A7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DB22B82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673C079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Героев Отечества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04FD4019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290B0B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Герои Отечества – это самоотверженные и мужественные люди, которые любят свою Родину и трудятся во благо Отчизны. Качества героя – человека, ценою собственной жизни и здоровья, спасающего других: смелость и отвага, самопожертвование и ответственность за судьбу других. Проявление уважения к героям, стремление воспитывать у себя волевые качества: смелость, решительность, стремление прийти на помощь. Участники СВО – защитники будущего нашей страны.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03D70CD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C14FAE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5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E9B250" w14:textId="7A603FEA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</w:t>
            </w:r>
            <w:r>
              <w:rPr>
                <w:szCs w:val="28"/>
              </w:rPr>
              <w:t>6</w:t>
            </w:r>
            <w:r w:rsidRPr="00316863">
              <w:rPr>
                <w:szCs w:val="28"/>
              </w:rPr>
              <w:t>.12</w:t>
            </w:r>
          </w:p>
        </w:tc>
      </w:tr>
      <w:tr w:rsidR="001059EF" w:rsidRPr="00050D81" w14:paraId="021B7463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4B5499CB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79CD48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Как пишут законы?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91A8A4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CFF698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Для чего нужны законы? Как менялся свод российских законов от древних времён до наших дней. Законодательная власть в России. От инициативы людей до закона: как появляется закон? Работа депутатов: от проблемы – к решению (позитивные примеры). Участие молодёжи в законотворческом процессе.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D7F501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830F84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6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B14E73" w14:textId="4253B6E1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23</w:t>
            </w:r>
            <w:r w:rsidRPr="00316863">
              <w:rPr>
                <w:szCs w:val="28"/>
              </w:rPr>
              <w:t>.12</w:t>
            </w:r>
          </w:p>
        </w:tc>
      </w:tr>
      <w:tr w:rsidR="001059EF" w:rsidRPr="00050D81" w14:paraId="7E962A38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24CAEF0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2E0172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Одна страна – одни традиции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9E4847C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7EBB8307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Новогодние традиции, объединяющие все народы России. Новый год – любимый семейный праздник. История возникновения новогоднего праздника в России. Участие детей в подготовке и встрече Нового года. Подарки и пожелания на Новый год. История создания новогодних игрушек. О чём люди мечтают в Новый год.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A9EAFA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4C5B3A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7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9A546" w14:textId="10C825A3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13.01</w:t>
            </w:r>
          </w:p>
        </w:tc>
      </w:tr>
      <w:tr w:rsidR="001059EF" w:rsidRPr="00050D81" w14:paraId="24163B0C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1DEA499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55D5DF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российской печати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9EACB82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1F8E20F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Праздник посвящён работникам печати, в том числе редакторам, журналистам, издателям, корректорам, – всем, кто в той или иной степени связан с печатью. Российские традиции издательского дела, история праздника. Информационные источники формируют общественное мнение. Профессиональная этика журналиста. Издание печатных средств информации – коллективный труд людей многих профессий. Зачем нужны школьные газеты? Школьные средства массовой информации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A930B9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631006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8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E9CAD0" w14:textId="07E24D9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20</w:t>
            </w:r>
            <w:r w:rsidRPr="00316863">
              <w:rPr>
                <w:szCs w:val="28"/>
              </w:rPr>
              <w:t>.01</w:t>
            </w:r>
          </w:p>
        </w:tc>
      </w:tr>
      <w:tr w:rsidR="001059EF" w:rsidRPr="00050D81" w14:paraId="6602D7A7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03E3F8A8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BC6F3F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студента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A8A7CB8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DDF9E8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День российского студенчества: история праздника и его традиции. История основания Московского государственного университета имени М.В. Ломоносова. Студенческие годы – это путь к овладению профессией, возможность для творчества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и самореализации. Перспективы получения высшего образования. Как сделать выбор? Студенчество и технологический прорыв.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6D141E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4DB640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59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9A8590" w14:textId="4C9210C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</w:t>
            </w:r>
            <w:r>
              <w:rPr>
                <w:szCs w:val="28"/>
              </w:rPr>
              <w:t>7</w:t>
            </w:r>
            <w:r w:rsidRPr="00316863">
              <w:rPr>
                <w:szCs w:val="28"/>
              </w:rPr>
              <w:t>.01</w:t>
            </w:r>
          </w:p>
        </w:tc>
      </w:tr>
      <w:tr w:rsidR="001059EF" w:rsidRPr="00050D81" w14:paraId="4965C5B0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161802B4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22C6F7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БРИКС (тема о международных отношениях)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DBDB572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1E6C89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Роль нашей страны в современном мире. БРИКС – символ многополярности мира. Единство и многообразие стран БРИКС. Взаимная поддержка помогает государствам развивать торговлю и экономику, обмениваться знаниями и опытом в различных сферах жизни общества. Россия успешно развивает контакты с широким кругом союзников и партнёров. Значение российской культуры для всего мира.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DAAB54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8F85B6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0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646C5" w14:textId="16F41FF0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1059EF" w:rsidRPr="00050D81" w14:paraId="1E71876B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605DCDC6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9AC00C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Бизнес и технологическое предпринимательство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A739C0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785F319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Экономика: от структуры хозяйства к управленческим решениям. Что сегодня делается для успешного развития экономики России? Цифровая экономика – это деятельность, в основе которой лежит работа с цифровыми технологиями. Какое значение имеет использование цифровой экономики для развития страны? Механизмы цифровой экономики. Технологическое предпринимательство как особая сфера бизнеса. Значимость технологического предпринимательства для будущего страны и её технологического суверенитета.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6FE92E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F57479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1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16BCD" w14:textId="16BF0303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10.02</w:t>
            </w:r>
          </w:p>
        </w:tc>
      </w:tr>
      <w:tr w:rsidR="001059EF" w:rsidRPr="00050D81" w14:paraId="08FAAFF2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0464D5BD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2B685A2D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Искусственный интеллект и человек. Стратегия взаимодействия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D5831C2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1B79CF4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Стратегия взаимодействия. Искусственный интеллект – стратегическая отрасль в России, оптимизирующая процессы и повышающая эффективность производства. Искусственный интеллект – помощник человека. ИИ помогает только при условии, если сам человек обладает хорошими знаниями и критическим мышлением. Степень ответственности тех, кто обучает ИИ.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B11643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553E0C6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2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6FED98" w14:textId="7FA12226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24.02</w:t>
            </w:r>
          </w:p>
        </w:tc>
      </w:tr>
      <w:tr w:rsidR="001059EF" w:rsidRPr="00050D81" w14:paraId="4E911885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143C9495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22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31CDE6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значит служить Отечеству? 280 лет со дня рождения Ф. Ушакова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58D4A85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870AB3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защитника Отечества: исторические традиции. Профессия военного: кто её выбирает сегодня. Защита Отечества – обязанность гражданина Российской Федерации, проявление любви к родной земле, Родине. Честь и воинский долг. 280-летие со дня рождения великого русского флотоводца Ф.Ф. Ушакова. Качества российского воина: смелость, героизм, самопожертвование.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6564D06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79B78B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3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743138" w14:textId="3EB6B382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03.02</w:t>
            </w:r>
          </w:p>
        </w:tc>
      </w:tr>
      <w:tr w:rsidR="001059EF" w:rsidRPr="00050D81" w14:paraId="3DA41CDE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2F6684BA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0AFEA85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Арктика –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территория развития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668BEF9C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lastRenderedPageBreak/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17418C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Арктика – стратегическая территория развития страны. Почему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для России важно осваивать Арктику? Артика – ресурсная база России. Российские исследователи Арктики. Россия – мировой лидер атомной отрасли. Атомный ледокольный флот, развитие Северного морского пути. Знакомство с проектами развития Арктики.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DE658D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Беседа с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8EBEB5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4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</w:t>
              </w:r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lastRenderedPageBreak/>
                <w:t>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FD5A6" w14:textId="6F816449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lastRenderedPageBreak/>
              <w:t>10.03</w:t>
            </w:r>
          </w:p>
        </w:tc>
      </w:tr>
      <w:tr w:rsidR="001059EF" w:rsidRPr="00050D81" w14:paraId="47CF2C57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5BF44923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45A6B16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6F0DFFD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1CDB46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Международный женский день – праздник благодарности и любви к женщине. Женщина в современном обществе – труженица, мать, воспитатель детей. Великие женщины в истории России. Выдающиеся женщины ХХ века, прославившие Россию.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B8E451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BFE026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5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AF72AD" w14:textId="2C45DFBB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17.03</w:t>
            </w:r>
          </w:p>
        </w:tc>
      </w:tr>
      <w:tr w:rsidR="001059EF" w:rsidRPr="00050D81" w14:paraId="6F97ED1C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1E4E91C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25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5CFB96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Массовый спорт в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D08835A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0AA3F2E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массового спорта – вклад в благополучие и здоровье нации, будущие поколения страны. Здоровый образ жизни, забота о собственном здоровье, спорт как важнейшая часть жизни современного человека. Условия развития массового спорта в России.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4EAB6921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0ECFA9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6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5575E0" w14:textId="417D500B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24.03</w:t>
            </w:r>
          </w:p>
        </w:tc>
      </w:tr>
      <w:tr w:rsidR="001059EF" w:rsidRPr="00050D81" w14:paraId="2E8800E6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2704A1A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26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18D795E6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воссоединения Крыма и Севастополя с Россией. 100-летие Артека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219E52DA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51DD34C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История и традиции Артека. После воссоединения Крыма и Севастополя с Россией Артек – это уникальный и современный комплекс из 9 лагерей, работающих круглый год. Артек – пространство для творчества, саморазвития и самореализации.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E3FCB3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60637A35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7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5427CE" w14:textId="7F749AFF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31.03</w:t>
            </w:r>
          </w:p>
        </w:tc>
      </w:tr>
      <w:tr w:rsidR="001059EF" w:rsidRPr="00050D81" w14:paraId="1E87B01E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2974315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27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6FF55A1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Служение творчеством. Зачем людям искусство? 185 лет со дня рождения П.И. Чайковского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328D050F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6707E3FE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Искусство – это способ общения и диалога между поколениями и народами. Роль музыки в жизни человека: музыка сопровождает человека с рождения до конца жизни. Способность слушать, воспринимать и понимать музыку. Россия – страна с богатым культурным наследием, страна великих композиторов, писателей, художников, признанных во всём мире. Произведения П.И. Чайковского, служение своей стране творчеством.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34C2756B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31F6429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8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524E04" w14:textId="376B2325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</w:t>
            </w:r>
            <w:r w:rsidRPr="00316863">
              <w:rPr>
                <w:szCs w:val="28"/>
              </w:rPr>
              <w:t>.04</w:t>
            </w:r>
          </w:p>
        </w:tc>
      </w:tr>
      <w:tr w:rsidR="001059EF" w:rsidRPr="00050D81" w14:paraId="496D0886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567C3F5F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28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797FC7F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Моя малая Родина (региональный и местный компонент)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1CBE7DF0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52F225F2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Россия – великая и уникальная страна, каждый из её регионов прекрасен и неповторим своими природными, экономическими и другими ресурсами. Любовь к родному краю, способность любоваться природой и беречь её – часть любви к Отчизне. Патриот честно трудится, заботится о процветании своей 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страны, уважает её историю и культуру.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EA692E0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75D6CAC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69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1EDF65" w14:textId="64A2C8DC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14.</w:t>
            </w:r>
            <w:r w:rsidRPr="00316863">
              <w:rPr>
                <w:szCs w:val="28"/>
              </w:rPr>
              <w:t>04</w:t>
            </w:r>
          </w:p>
        </w:tc>
      </w:tr>
      <w:tr w:rsidR="001059EF" w:rsidRPr="00050D81" w14:paraId="0DA2A4F0" w14:textId="77777777" w:rsidTr="002D2F42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76ECC68E" w14:textId="77777777" w:rsidR="001059EF" w:rsidRPr="00050D81" w:rsidRDefault="001059EF" w:rsidP="001059EF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748A3988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Герои космической отрасли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CE11A9" w14:textId="77777777" w:rsidR="001059EF" w:rsidRPr="00050D81" w:rsidRDefault="001059EF" w:rsidP="001059EF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7D8878F3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Исследования космоса помогают нам понять, как возникла наша Вселенная. Россия – лидер в развитии космической отрасли. Полёты в космос – это результат огромного труда большого коллектива учёных, рабочих, космонавтов, которые обеспечили первенство нашей Родины в освоении космического пространства. В условиях невесомости космонавты проводят сложные научные эксперименты, что позволяет российской науке продвигаться в освоении новых материалов и создании новых технологий.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77950C84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C0E291A" w14:textId="77777777" w:rsidR="001059EF" w:rsidRPr="00050D81" w:rsidRDefault="001059EF" w:rsidP="001059EF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0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B9BBE" w14:textId="362B8763" w:rsidR="001059EF" w:rsidRPr="00316863" w:rsidRDefault="001059EF" w:rsidP="001059EF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</w:t>
            </w:r>
            <w:r>
              <w:rPr>
                <w:szCs w:val="28"/>
              </w:rPr>
              <w:t>1</w:t>
            </w:r>
            <w:r w:rsidRPr="00316863">
              <w:rPr>
                <w:szCs w:val="28"/>
              </w:rPr>
              <w:t>.04</w:t>
            </w:r>
          </w:p>
        </w:tc>
      </w:tr>
      <w:tr w:rsidR="00BB55A4" w:rsidRPr="00050D81" w14:paraId="299AD620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39E47A8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30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5A2FC1E9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Гражданская авиация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52EE53A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231CDD41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Значение авиации для жизни общества и каждого человека. Как мечта летать изменила жизнь человека. Легендарная история развития российской гражданской авиации. Героизм конструкторов, инженеров и лётчиков-испытателей первых российских самолётов. Мировые рекорды российских лётчиков. Современное авиастроение. Профессии, связанные с авиацией.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560D1C5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0E5C2D2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1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013D5963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28.04</w:t>
            </w:r>
          </w:p>
        </w:tc>
      </w:tr>
      <w:tr w:rsidR="00BB55A4" w:rsidRPr="00050D81" w14:paraId="436C6D8A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4155514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31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316DC23C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Медицина России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5AC15173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455E7C36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Охрана здоровья граждан России – приоритет государственной политики страны. Современные поликлиники и больницы. Достижения российской медицины. Технологии будущего в области медицины. Профессия врача играет ключевую роль в поддержании и улучшении здоровья людей и их уровня жизни. Врач – не просто профессия, это настоящее призвание, требующее не только знаний, но и человеческого сочувствия, служения обществу. Волонтёры-медики. Преемственность поколений и профессия человека: семейные династии врачей России.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54CFF417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48D3F357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2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062B3A68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05.05</w:t>
            </w:r>
          </w:p>
        </w:tc>
      </w:tr>
      <w:tr w:rsidR="00BB55A4" w:rsidRPr="00050D81" w14:paraId="32ACDF9A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31B32518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40A2DB04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Что такое успех? (ко Дню труда)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2B9055D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4F0FA39D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Труд – основа жизни человека и развития общества. Человек должен иметь знания и умения, быть терпеливым и настойчивым, не бояться трудностей (труд и трудно – однокоренные слова), находить пути их преодоления. Чтобы добиться долгосрочного успеха, нужно много трудиться. Профессии будущего: что будет нужно стране, когда я вырасту?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2604AE48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1C9EB762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3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0FEDD90F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12.05</w:t>
            </w:r>
          </w:p>
        </w:tc>
      </w:tr>
      <w:tr w:rsidR="00BB55A4" w:rsidRPr="00050D81" w14:paraId="5C752096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2D0AF7E7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  <w:lang w:val="en-US"/>
              </w:rPr>
              <w:lastRenderedPageBreak/>
              <w:t>33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18D53468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color w:val="000000"/>
                <w:sz w:val="24"/>
                <w:szCs w:val="24"/>
              </w:rPr>
              <w:t>80-</w:t>
            </w: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летие Победы в Великой Отечественной войне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46484B4E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color w:val="000000"/>
                <w:sz w:val="24"/>
                <w:szCs w:val="24"/>
              </w:rPr>
              <w:t xml:space="preserve"> 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1 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5E7DBAC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День Победы – священная дата, память о которой передаётся от поколения к поколению. Историческая память: память о подвиге нашего народа в годы Великой Отечественной войны. Важно помнить нашу историю и чтить память всех людей, перенёсших тяготы войны. Бессмертный полк. Страницы героического прошлого, которые нельзя забывать.</w:t>
            </w:r>
          </w:p>
        </w:tc>
        <w:tc>
          <w:tcPr>
            <w:tcW w:w="2410" w:type="dxa"/>
            <w:shd w:val="clear" w:color="000000" w:fill="FFFFFF"/>
            <w:vAlign w:val="center"/>
          </w:tcPr>
          <w:p w14:paraId="1873ADD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28E14F33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4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66A82A8C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19.05</w:t>
            </w:r>
          </w:p>
        </w:tc>
      </w:tr>
      <w:tr w:rsidR="00BB55A4" w:rsidRPr="00297733" w14:paraId="5D5FBFA1" w14:textId="77777777" w:rsidTr="00F27311">
        <w:trPr>
          <w:trHeight w:val="144"/>
        </w:trPr>
        <w:tc>
          <w:tcPr>
            <w:tcW w:w="466" w:type="dxa"/>
            <w:shd w:val="clear" w:color="000000" w:fill="FFFFFF"/>
            <w:vAlign w:val="center"/>
          </w:tcPr>
          <w:p w14:paraId="147011A2" w14:textId="77777777" w:rsidR="00BB55A4" w:rsidRPr="00092383" w:rsidRDefault="00BB55A4" w:rsidP="00F27311">
            <w:pPr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1802" w:type="dxa"/>
            <w:shd w:val="clear" w:color="000000" w:fill="FFFFFF"/>
            <w:vAlign w:val="center"/>
          </w:tcPr>
          <w:p w14:paraId="2A611FFC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Жизнь в</w:t>
            </w:r>
          </w:p>
          <w:p w14:paraId="6B14DFDC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Движении</w:t>
            </w:r>
          </w:p>
          <w:p w14:paraId="1ADCE88B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000000" w:fill="FFFFFF"/>
            <w:vAlign w:val="center"/>
          </w:tcPr>
          <w:p w14:paraId="27D1EC72" w14:textId="77777777" w:rsidR="00BB55A4" w:rsidRDefault="00BB55A4" w:rsidP="00F27311">
            <w:pPr>
              <w:adjustRightInd w:val="0"/>
              <w:ind w:left="1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804" w:type="dxa"/>
            <w:shd w:val="clear" w:color="000000" w:fill="FFFFFF"/>
            <w:vAlign w:val="center"/>
          </w:tcPr>
          <w:p w14:paraId="3B68A3FC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19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мая–День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общественных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организаций. Детские общественные организации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разных поколений объединяли и объединяют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активных, целеустремлённых ребят. Участники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детских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общественных</w:t>
            </w:r>
          </w:p>
          <w:p w14:paraId="3867DAD5" w14:textId="77777777" w:rsidR="00BB55A4" w:rsidRPr="00092383" w:rsidRDefault="00BB55A4" w:rsidP="00F27311">
            <w:pPr>
              <w:shd w:val="clear" w:color="auto" w:fill="FFFFFF"/>
              <w:rPr>
                <w:color w:val="1A1A1A"/>
                <w:sz w:val="24"/>
                <w:szCs w:val="24"/>
                <w:lang w:eastAsia="ru-RU"/>
              </w:rPr>
            </w:pPr>
            <w:r>
              <w:rPr>
                <w:color w:val="1A1A1A"/>
                <w:sz w:val="24"/>
                <w:szCs w:val="24"/>
                <w:lang w:eastAsia="ru-RU"/>
              </w:rPr>
              <w:t>о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рганизаций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находят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друзей, вместе делают полезные дела и ощущают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себя частью большого коллектива. Участие в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общественном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движении</w:t>
            </w:r>
            <w:r>
              <w:rPr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092383">
              <w:rPr>
                <w:color w:val="1A1A1A"/>
                <w:sz w:val="24"/>
                <w:szCs w:val="24"/>
                <w:lang w:eastAsia="ru-RU"/>
              </w:rPr>
              <w:t>детейи молодежи,</w:t>
            </w:r>
          </w:p>
          <w:p w14:paraId="0342E085" w14:textId="77777777" w:rsidR="00BB55A4" w:rsidRPr="00092383" w:rsidRDefault="00BB55A4" w:rsidP="00F27311">
            <w:pPr>
              <w:shd w:val="clear" w:color="auto" w:fill="FFFFFF"/>
              <w:rPr>
                <w:rFonts w:ascii="Helvetica" w:hAnsi="Helvetica"/>
                <w:color w:val="1A1A1A"/>
                <w:sz w:val="25"/>
                <w:szCs w:val="25"/>
                <w:lang w:eastAsia="ru-RU"/>
              </w:rPr>
            </w:pPr>
            <w:r w:rsidRPr="00092383">
              <w:rPr>
                <w:color w:val="1A1A1A"/>
                <w:sz w:val="24"/>
                <w:szCs w:val="24"/>
                <w:lang w:eastAsia="ru-RU"/>
              </w:rPr>
              <w:t>знакомство с различными проектами</w:t>
            </w:r>
            <w:r w:rsidRPr="00092383">
              <w:rPr>
                <w:rFonts w:ascii="Helvetica" w:hAnsi="Helvetica"/>
                <w:color w:val="1A1A1A"/>
                <w:sz w:val="25"/>
                <w:szCs w:val="25"/>
                <w:lang w:eastAsia="ru-RU"/>
              </w:rPr>
              <w:t>.</w:t>
            </w:r>
          </w:p>
          <w:p w14:paraId="37ABF834" w14:textId="77777777" w:rsidR="00BB55A4" w:rsidRPr="00316863" w:rsidRDefault="00BB55A4" w:rsidP="00F27311">
            <w:pPr>
              <w:adjustRightInd w:val="0"/>
              <w:ind w:left="135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2410" w:type="dxa"/>
            <w:shd w:val="clear" w:color="000000" w:fill="FFFFFF"/>
            <w:vAlign w:val="center"/>
          </w:tcPr>
          <w:p w14:paraId="5B5DAAF9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r w:rsidRPr="00050D81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Беседа с обучающимися</w:t>
            </w:r>
          </w:p>
        </w:tc>
        <w:tc>
          <w:tcPr>
            <w:tcW w:w="2126" w:type="dxa"/>
            <w:shd w:val="clear" w:color="000000" w:fill="FFFFFF"/>
            <w:vAlign w:val="center"/>
          </w:tcPr>
          <w:p w14:paraId="3374F942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  <w:lang w:val="en-US"/>
              </w:rPr>
            </w:pPr>
            <w:hyperlink r:id="rId75" w:history="1">
              <w:r w:rsidRPr="00050D81">
                <w:rPr>
                  <w:color w:val="0000FF"/>
                  <w:sz w:val="24"/>
                  <w:szCs w:val="24"/>
                  <w:u w:val="single"/>
                  <w:lang w:val="en-US"/>
                </w:rPr>
                <w:t>https://razgovor.edsoo.ru/</w:t>
              </w:r>
            </w:hyperlink>
          </w:p>
        </w:tc>
        <w:tc>
          <w:tcPr>
            <w:tcW w:w="1418" w:type="dxa"/>
            <w:shd w:val="clear" w:color="000000" w:fill="FFFFFF"/>
          </w:tcPr>
          <w:p w14:paraId="298B3AE9" w14:textId="77777777" w:rsidR="00BB55A4" w:rsidRPr="00316863" w:rsidRDefault="00BB55A4" w:rsidP="00F27311">
            <w:pPr>
              <w:spacing w:line="276" w:lineRule="auto"/>
              <w:jc w:val="center"/>
              <w:rPr>
                <w:szCs w:val="28"/>
              </w:rPr>
            </w:pPr>
            <w:r w:rsidRPr="00316863">
              <w:rPr>
                <w:szCs w:val="28"/>
              </w:rPr>
              <w:t>26.05</w:t>
            </w:r>
          </w:p>
        </w:tc>
      </w:tr>
      <w:tr w:rsidR="00BB55A4" w:rsidRPr="00050D81" w14:paraId="330DBF35" w14:textId="77777777" w:rsidTr="00F27311">
        <w:trPr>
          <w:trHeight w:val="144"/>
        </w:trPr>
        <w:tc>
          <w:tcPr>
            <w:tcW w:w="2268" w:type="dxa"/>
            <w:gridSpan w:val="2"/>
            <w:shd w:val="clear" w:color="000000" w:fill="FFFFFF"/>
            <w:vAlign w:val="center"/>
          </w:tcPr>
          <w:p w14:paraId="3D476C2A" w14:textId="77777777" w:rsidR="00BB55A4" w:rsidRPr="00050D81" w:rsidRDefault="00BB55A4" w:rsidP="00F27311">
            <w:pPr>
              <w:adjustRightInd w:val="0"/>
              <w:ind w:left="135"/>
              <w:rPr>
                <w:rFonts w:cs="Calibri"/>
                <w:sz w:val="24"/>
                <w:szCs w:val="24"/>
              </w:rPr>
            </w:pPr>
            <w:r w:rsidRPr="00050D81">
              <w:rPr>
                <w:rFonts w:ascii="Times New Roman CYR" w:hAnsi="Times New Roman CYR" w:cs="Times New Roman CYR"/>
                <w:b/>
                <w:bCs/>
                <w:color w:val="000000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709" w:type="dxa"/>
            <w:shd w:val="clear" w:color="000000" w:fill="FFFFFF"/>
            <w:vAlign w:val="center"/>
          </w:tcPr>
          <w:p w14:paraId="780D5794" w14:textId="77777777" w:rsidR="00BB55A4" w:rsidRPr="00050D81" w:rsidRDefault="00BB55A4" w:rsidP="00F27311">
            <w:pPr>
              <w:adjustRightInd w:val="0"/>
              <w:ind w:left="135"/>
              <w:jc w:val="center"/>
              <w:rPr>
                <w:rFonts w:cs="Calibri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Pr="00050D81">
              <w:rPr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40" w:type="dxa"/>
            <w:gridSpan w:val="3"/>
            <w:shd w:val="clear" w:color="000000" w:fill="FFFFFF"/>
            <w:vAlign w:val="center"/>
          </w:tcPr>
          <w:p w14:paraId="32E5BE2E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  <w:shd w:val="clear" w:color="000000" w:fill="FFFFFF"/>
          </w:tcPr>
          <w:p w14:paraId="32BDB677" w14:textId="77777777" w:rsidR="00BB55A4" w:rsidRPr="00050D81" w:rsidRDefault="00BB55A4" w:rsidP="00F27311">
            <w:pPr>
              <w:adjustRightInd w:val="0"/>
              <w:rPr>
                <w:rFonts w:cs="Calibri"/>
                <w:sz w:val="24"/>
                <w:szCs w:val="24"/>
                <w:lang w:val="en-US"/>
              </w:rPr>
            </w:pPr>
          </w:p>
        </w:tc>
      </w:tr>
    </w:tbl>
    <w:p w14:paraId="316D3523" w14:textId="77777777" w:rsidR="00BB55A4" w:rsidRPr="00050D81" w:rsidRDefault="00BB55A4" w:rsidP="00BB55A4">
      <w:pPr>
        <w:adjustRightInd w:val="0"/>
        <w:rPr>
          <w:rFonts w:cs="Calibri"/>
          <w:sz w:val="24"/>
          <w:szCs w:val="24"/>
        </w:rPr>
      </w:pPr>
    </w:p>
    <w:p w14:paraId="7ABFE25D" w14:textId="77777777" w:rsidR="00915B85" w:rsidRDefault="00915B85" w:rsidP="00915B85">
      <w:pPr>
        <w:spacing w:line="360" w:lineRule="auto"/>
        <w:jc w:val="center"/>
      </w:pPr>
    </w:p>
    <w:p w14:paraId="015E5866" w14:textId="77777777" w:rsidR="00B43D8E" w:rsidRDefault="00B43D8E" w:rsidP="00915B85">
      <w:pPr>
        <w:spacing w:line="360" w:lineRule="auto"/>
        <w:jc w:val="center"/>
      </w:pPr>
    </w:p>
    <w:p w14:paraId="7BB68E7C" w14:textId="77777777" w:rsidR="00B43D8E" w:rsidRDefault="00B43D8E" w:rsidP="00915B85">
      <w:pPr>
        <w:spacing w:line="360" w:lineRule="auto"/>
        <w:jc w:val="center"/>
      </w:pPr>
    </w:p>
    <w:p w14:paraId="7F4DC9BD" w14:textId="77777777" w:rsidR="00B43D8E" w:rsidRDefault="00B43D8E" w:rsidP="00915B85">
      <w:pPr>
        <w:spacing w:line="360" w:lineRule="auto"/>
        <w:jc w:val="center"/>
      </w:pPr>
    </w:p>
    <w:p w14:paraId="72F73510" w14:textId="77777777" w:rsidR="00B43D8E" w:rsidRDefault="00B43D8E" w:rsidP="00915B85">
      <w:pPr>
        <w:spacing w:line="360" w:lineRule="auto"/>
        <w:jc w:val="center"/>
      </w:pPr>
    </w:p>
    <w:p w14:paraId="07D84F3D" w14:textId="77777777" w:rsidR="00B43D8E" w:rsidRDefault="00B43D8E" w:rsidP="00915B85">
      <w:pPr>
        <w:spacing w:line="360" w:lineRule="auto"/>
        <w:jc w:val="center"/>
      </w:pPr>
    </w:p>
    <w:p w14:paraId="7CA2FB53" w14:textId="77777777" w:rsidR="00B43D8E" w:rsidRDefault="00B43D8E" w:rsidP="00915B85">
      <w:pPr>
        <w:spacing w:line="360" w:lineRule="auto"/>
        <w:jc w:val="center"/>
      </w:pPr>
    </w:p>
    <w:p w14:paraId="2A9DC181" w14:textId="77777777" w:rsidR="00B43D8E" w:rsidRDefault="00B43D8E" w:rsidP="00915B85">
      <w:pPr>
        <w:spacing w:line="360" w:lineRule="auto"/>
        <w:jc w:val="center"/>
      </w:pPr>
    </w:p>
    <w:p w14:paraId="27373EE3" w14:textId="77777777" w:rsidR="00B43D8E" w:rsidRDefault="00B43D8E" w:rsidP="00915B85">
      <w:pPr>
        <w:spacing w:line="360" w:lineRule="auto"/>
        <w:jc w:val="center"/>
      </w:pPr>
    </w:p>
    <w:p w14:paraId="4119F0F9" w14:textId="77777777" w:rsidR="00B43D8E" w:rsidRDefault="00B43D8E" w:rsidP="00915B85">
      <w:pPr>
        <w:spacing w:line="360" w:lineRule="auto"/>
        <w:jc w:val="center"/>
      </w:pPr>
    </w:p>
    <w:p w14:paraId="40EBA4E3" w14:textId="77777777" w:rsidR="00B43D8E" w:rsidRDefault="00B43D8E" w:rsidP="00915B85">
      <w:pPr>
        <w:spacing w:line="360" w:lineRule="auto"/>
        <w:jc w:val="center"/>
      </w:pPr>
    </w:p>
    <w:p w14:paraId="550D2416" w14:textId="77777777" w:rsidR="00B43D8E" w:rsidRDefault="00B43D8E" w:rsidP="00B43D8E">
      <w:pPr>
        <w:shd w:val="clear" w:color="auto" w:fill="FFFFFF"/>
        <w:jc w:val="center"/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</w:pPr>
    </w:p>
    <w:p w14:paraId="742E54BA" w14:textId="77777777" w:rsidR="00B43D8E" w:rsidRPr="008C2B0E" w:rsidRDefault="00B43D8E" w:rsidP="00B43D8E">
      <w:pPr>
        <w:shd w:val="clear" w:color="auto" w:fill="FFFFFF"/>
        <w:jc w:val="center"/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  <w:t>ЛИСТ КОРРЕКТИРОВКИ КАЛЕНДАРНО-ТЕМАТИЧЕСКОГО ПЛАНИРОВАНИЯ</w:t>
      </w:r>
    </w:p>
    <w:p w14:paraId="307563A0" w14:textId="77777777" w:rsidR="00B43D8E" w:rsidRPr="008C2B0E" w:rsidRDefault="00B43D8E" w:rsidP="00B43D8E">
      <w:pPr>
        <w:shd w:val="clear" w:color="auto" w:fill="FFFFFF"/>
        <w:jc w:val="center"/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  <w:t>ПО ВНЕУРОЧНОЙ ДЕЯТЕЛЬНОСТИ</w:t>
      </w:r>
    </w:p>
    <w:p w14:paraId="227BB4F0" w14:textId="77777777" w:rsidR="00B43D8E" w:rsidRPr="008C2B0E" w:rsidRDefault="00B43D8E" w:rsidP="00B43D8E">
      <w:pPr>
        <w:shd w:val="clear" w:color="auto" w:fill="FFFFFF"/>
        <w:jc w:val="center"/>
        <w:rPr>
          <w:rFonts w:ascii="Helvetica" w:hAnsi="Helvetica" w:cs="Helvetica"/>
          <w:b/>
          <w:bCs/>
          <w:color w:val="1A1A1A"/>
          <w:sz w:val="23"/>
          <w:szCs w:val="23"/>
          <w:lang w:eastAsia="ru-RU"/>
        </w:rPr>
      </w:pPr>
    </w:p>
    <w:p w14:paraId="7ED91D6C" w14:textId="77777777" w:rsidR="00B43D8E" w:rsidRPr="008C2B0E" w:rsidRDefault="00B43D8E" w:rsidP="00B43D8E">
      <w:pPr>
        <w:shd w:val="clear" w:color="auto" w:fill="FFFFFF"/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6A4AA7F3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Предмет: ____________________</w:t>
      </w:r>
    </w:p>
    <w:p w14:paraId="4D1A0EE3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7BB9ECBC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Класс: _____________</w:t>
      </w:r>
    </w:p>
    <w:p w14:paraId="26BBD312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0E9D2D3D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3EDD2C84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Учитель: _________________</w:t>
      </w:r>
    </w:p>
    <w:p w14:paraId="46019600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45E453DE" w14:textId="77777777" w:rsidR="00B43D8E" w:rsidRPr="008C2B0E" w:rsidRDefault="00B43D8E" w:rsidP="00B43D8E">
      <w:pPr>
        <w:jc w:val="center"/>
        <w:rPr>
          <w:rFonts w:ascii="Helvetica" w:hAnsi="Helvetica" w:cs="Helvetica"/>
          <w:color w:val="1A1A1A"/>
          <w:sz w:val="23"/>
          <w:szCs w:val="23"/>
          <w:lang w:eastAsia="ru-RU"/>
        </w:rPr>
      </w:pP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202</w:t>
      </w:r>
      <w:r>
        <w:rPr>
          <w:rFonts w:ascii="Helvetica" w:hAnsi="Helvetica" w:cs="Helvetica"/>
          <w:color w:val="1A1A1A"/>
          <w:sz w:val="23"/>
          <w:szCs w:val="23"/>
          <w:lang w:eastAsia="ru-RU"/>
        </w:rPr>
        <w:t>4</w:t>
      </w: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>-202</w:t>
      </w:r>
      <w:r>
        <w:rPr>
          <w:rFonts w:ascii="Helvetica" w:hAnsi="Helvetica" w:cs="Helvetica"/>
          <w:color w:val="1A1A1A"/>
          <w:sz w:val="23"/>
          <w:szCs w:val="23"/>
          <w:lang w:eastAsia="ru-RU"/>
        </w:rPr>
        <w:t>5</w:t>
      </w:r>
      <w:r w:rsidRPr="008C2B0E">
        <w:rPr>
          <w:rFonts w:ascii="Helvetica" w:hAnsi="Helvetica" w:cs="Helvetica"/>
          <w:color w:val="1A1A1A"/>
          <w:sz w:val="23"/>
          <w:szCs w:val="23"/>
          <w:lang w:eastAsia="ru-RU"/>
        </w:rPr>
        <w:t xml:space="preserve"> учебный год</w:t>
      </w:r>
    </w:p>
    <w:p w14:paraId="63724BA1" w14:textId="77777777" w:rsidR="00B43D8E" w:rsidRPr="008C2B0E" w:rsidRDefault="00B43D8E" w:rsidP="00B43D8E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5670"/>
        <w:gridCol w:w="1842"/>
        <w:gridCol w:w="1418"/>
        <w:gridCol w:w="1770"/>
        <w:gridCol w:w="2410"/>
      </w:tblGrid>
      <w:tr w:rsidR="00B43D8E" w:rsidRPr="008C2B0E" w14:paraId="59996ADA" w14:textId="77777777" w:rsidTr="007E44EC">
        <w:trPr>
          <w:trHeight w:val="398"/>
        </w:trPr>
        <w:tc>
          <w:tcPr>
            <w:tcW w:w="988" w:type="dxa"/>
            <w:vMerge w:val="restart"/>
          </w:tcPr>
          <w:p w14:paraId="32CC537A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№</w:t>
            </w:r>
          </w:p>
          <w:p w14:paraId="63AB500D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  <w:vMerge w:val="restart"/>
          </w:tcPr>
          <w:p w14:paraId="3E2AEFAB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  <w:p w14:paraId="10395102" w14:textId="77777777" w:rsidR="00B43D8E" w:rsidRPr="008C2B0E" w:rsidRDefault="00B43D8E" w:rsidP="007E44EC">
            <w:pPr>
              <w:shd w:val="clear" w:color="auto" w:fill="FFFFFF"/>
              <w:jc w:val="center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Тема урока</w:t>
            </w:r>
          </w:p>
          <w:p w14:paraId="01E5840F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3260" w:type="dxa"/>
            <w:gridSpan w:val="2"/>
          </w:tcPr>
          <w:p w14:paraId="5D07EE1E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Количество часов</w:t>
            </w:r>
          </w:p>
          <w:p w14:paraId="1446D75C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  <w:vMerge w:val="restart"/>
          </w:tcPr>
          <w:p w14:paraId="7CC0A276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Причина</w:t>
            </w:r>
          </w:p>
          <w:p w14:paraId="052571FF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корректировки</w:t>
            </w:r>
          </w:p>
          <w:p w14:paraId="0892F11F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  <w:vMerge w:val="restart"/>
          </w:tcPr>
          <w:p w14:paraId="0838EF8F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Способ</w:t>
            </w:r>
          </w:p>
          <w:p w14:paraId="0B4AE465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корректировки</w:t>
            </w:r>
          </w:p>
          <w:p w14:paraId="5328A6F2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  <w:tr w:rsidR="00B43D8E" w:rsidRPr="008C2B0E" w14:paraId="063AF746" w14:textId="77777777" w:rsidTr="007E44EC">
        <w:trPr>
          <w:trHeight w:val="397"/>
        </w:trPr>
        <w:tc>
          <w:tcPr>
            <w:tcW w:w="988" w:type="dxa"/>
            <w:vMerge/>
          </w:tcPr>
          <w:p w14:paraId="6DA51E56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14:paraId="7289ADB8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26DA5C03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по плану</w:t>
            </w:r>
          </w:p>
          <w:p w14:paraId="2208B5C9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43329991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8C2B0E">
              <w:rPr>
                <w:rFonts w:ascii="Helvetica" w:hAnsi="Helvetica" w:cs="Helvetica"/>
                <w:color w:val="1A1A1A"/>
                <w:sz w:val="23"/>
                <w:szCs w:val="23"/>
              </w:rPr>
              <w:t>дано</w:t>
            </w:r>
          </w:p>
          <w:p w14:paraId="073A1656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  <w:vMerge/>
          </w:tcPr>
          <w:p w14:paraId="5A779FBB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  <w:vMerge/>
          </w:tcPr>
          <w:p w14:paraId="3A37B581" w14:textId="77777777" w:rsidR="00B43D8E" w:rsidRPr="008C2B0E" w:rsidRDefault="00B43D8E" w:rsidP="007E44EC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  <w:tr w:rsidR="00B43D8E" w:rsidRPr="008C2B0E" w14:paraId="51960E35" w14:textId="77777777" w:rsidTr="007E44EC">
        <w:tc>
          <w:tcPr>
            <w:tcW w:w="988" w:type="dxa"/>
          </w:tcPr>
          <w:p w14:paraId="1F2CF101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  <w:p w14:paraId="1A266C29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</w:tcPr>
          <w:p w14:paraId="4F102E98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3AD864EC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1AA47433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</w:tcPr>
          <w:p w14:paraId="320A806D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57ED9C67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  <w:tr w:rsidR="00B43D8E" w:rsidRPr="008C2B0E" w14:paraId="37129D9C" w14:textId="77777777" w:rsidTr="007E44EC">
        <w:tc>
          <w:tcPr>
            <w:tcW w:w="988" w:type="dxa"/>
          </w:tcPr>
          <w:p w14:paraId="04ABEB96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  <w:p w14:paraId="52799549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</w:tcPr>
          <w:p w14:paraId="1D60E96A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29E73D75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272D82F4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</w:tcPr>
          <w:p w14:paraId="18058F21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28509937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  <w:tr w:rsidR="00B43D8E" w:rsidRPr="008C2B0E" w14:paraId="0A9622C7" w14:textId="77777777" w:rsidTr="007E44EC">
        <w:tc>
          <w:tcPr>
            <w:tcW w:w="988" w:type="dxa"/>
          </w:tcPr>
          <w:p w14:paraId="60354036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  <w:p w14:paraId="75ED4FF3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5670" w:type="dxa"/>
          </w:tcPr>
          <w:p w14:paraId="2C21128B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842" w:type="dxa"/>
          </w:tcPr>
          <w:p w14:paraId="0BD11C51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418" w:type="dxa"/>
          </w:tcPr>
          <w:p w14:paraId="7037FD47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1770" w:type="dxa"/>
          </w:tcPr>
          <w:p w14:paraId="2EFC934A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  <w:tc>
          <w:tcPr>
            <w:tcW w:w="2410" w:type="dxa"/>
          </w:tcPr>
          <w:p w14:paraId="2AAB5986" w14:textId="77777777" w:rsidR="00B43D8E" w:rsidRPr="008C2B0E" w:rsidRDefault="00B43D8E" w:rsidP="007E44EC">
            <w:pPr>
              <w:rPr>
                <w:rFonts w:ascii="Helvetica" w:hAnsi="Helvetica" w:cs="Helvetica"/>
                <w:color w:val="1A1A1A"/>
                <w:sz w:val="23"/>
                <w:szCs w:val="23"/>
              </w:rPr>
            </w:pPr>
          </w:p>
        </w:tc>
      </w:tr>
    </w:tbl>
    <w:p w14:paraId="3CC0EF81" w14:textId="77777777" w:rsidR="00B43D8E" w:rsidRPr="008C2B0E" w:rsidRDefault="00B43D8E" w:rsidP="00B43D8E">
      <w:pPr>
        <w:shd w:val="clear" w:color="auto" w:fill="FFFFFF"/>
        <w:rPr>
          <w:rFonts w:ascii="Helvetica" w:hAnsi="Helvetica" w:cs="Helvetica"/>
          <w:color w:val="1A1A1A"/>
          <w:sz w:val="23"/>
          <w:szCs w:val="23"/>
          <w:lang w:eastAsia="ru-RU"/>
        </w:rPr>
      </w:pPr>
    </w:p>
    <w:p w14:paraId="50B0FF14" w14:textId="77777777" w:rsidR="00B43D8E" w:rsidRPr="008C2B0E" w:rsidRDefault="00B43D8E" w:rsidP="00B43D8E">
      <w:pPr>
        <w:rPr>
          <w:rFonts w:asciiTheme="minorHAnsi" w:eastAsiaTheme="minorHAnsi" w:hAnsiTheme="minorHAnsi" w:cstheme="minorBidi"/>
        </w:rPr>
      </w:pPr>
    </w:p>
    <w:p w14:paraId="3E7E1CBF" w14:textId="77777777" w:rsidR="00B43D8E" w:rsidRDefault="00B43D8E" w:rsidP="00915B85">
      <w:pPr>
        <w:spacing w:line="360" w:lineRule="auto"/>
        <w:jc w:val="center"/>
      </w:pPr>
    </w:p>
    <w:p w14:paraId="32985F0D" w14:textId="77777777" w:rsidR="00B43D8E" w:rsidRDefault="00B43D8E" w:rsidP="00915B85">
      <w:pPr>
        <w:spacing w:line="360" w:lineRule="auto"/>
        <w:jc w:val="center"/>
      </w:pPr>
    </w:p>
    <w:p w14:paraId="396AE62D" w14:textId="77777777" w:rsidR="00B43D8E" w:rsidRDefault="00B43D8E" w:rsidP="00915B85">
      <w:pPr>
        <w:spacing w:line="360" w:lineRule="auto"/>
        <w:jc w:val="center"/>
      </w:pPr>
    </w:p>
    <w:sectPr w:rsidR="00B43D8E" w:rsidSect="00250BAD">
      <w:pgSz w:w="16840" w:h="11910" w:orient="landscape"/>
      <w:pgMar w:top="1134" w:right="560" w:bottom="1120" w:left="600" w:header="0" w:footer="920" w:gutter="0"/>
      <w:pgNumType w:start="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766C1D" w14:textId="77777777" w:rsidR="00932BC2" w:rsidRDefault="00932BC2">
      <w:r>
        <w:separator/>
      </w:r>
    </w:p>
  </w:endnote>
  <w:endnote w:type="continuationSeparator" w:id="0">
    <w:p w14:paraId="1A5B031F" w14:textId="77777777" w:rsidR="00932BC2" w:rsidRDefault="00932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83BA9" w14:textId="77777777" w:rsidR="00971E3E" w:rsidRDefault="00971E3E">
    <w:pPr>
      <w:pStyle w:val="a3"/>
      <w:spacing w:line="14" w:lineRule="auto"/>
      <w:ind w:left="0" w:firstLine="0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E1588" w14:textId="77777777" w:rsidR="00932BC2" w:rsidRDefault="00932BC2">
      <w:r>
        <w:separator/>
      </w:r>
    </w:p>
  </w:footnote>
  <w:footnote w:type="continuationSeparator" w:id="0">
    <w:p w14:paraId="61E468AA" w14:textId="77777777" w:rsidR="00932BC2" w:rsidRDefault="00932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243A2D04"/>
    <w:lvl w:ilvl="0">
      <w:numFmt w:val="bullet"/>
      <w:lvlText w:val="*"/>
      <w:lvlJc w:val="left"/>
    </w:lvl>
  </w:abstractNum>
  <w:num w:numId="1" w16cid:durableId="211447010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6A1E"/>
    <w:rsid w:val="00037BA2"/>
    <w:rsid w:val="00072BF7"/>
    <w:rsid w:val="000D0099"/>
    <w:rsid w:val="000E08AB"/>
    <w:rsid w:val="001059EF"/>
    <w:rsid w:val="0012198D"/>
    <w:rsid w:val="00230512"/>
    <w:rsid w:val="0024172E"/>
    <w:rsid w:val="00250BAD"/>
    <w:rsid w:val="002559A1"/>
    <w:rsid w:val="00295522"/>
    <w:rsid w:val="002B6F11"/>
    <w:rsid w:val="002E11F1"/>
    <w:rsid w:val="00392A70"/>
    <w:rsid w:val="004509D8"/>
    <w:rsid w:val="004A5F77"/>
    <w:rsid w:val="004C168B"/>
    <w:rsid w:val="004F111D"/>
    <w:rsid w:val="00546C34"/>
    <w:rsid w:val="005744BF"/>
    <w:rsid w:val="005B05AB"/>
    <w:rsid w:val="0062407D"/>
    <w:rsid w:val="006803DE"/>
    <w:rsid w:val="006B7017"/>
    <w:rsid w:val="006F5CA4"/>
    <w:rsid w:val="00704B47"/>
    <w:rsid w:val="0070594A"/>
    <w:rsid w:val="00735B2F"/>
    <w:rsid w:val="00742F6E"/>
    <w:rsid w:val="007A2636"/>
    <w:rsid w:val="007C6649"/>
    <w:rsid w:val="00905EFC"/>
    <w:rsid w:val="00915B85"/>
    <w:rsid w:val="00931AAF"/>
    <w:rsid w:val="00932BC2"/>
    <w:rsid w:val="00951243"/>
    <w:rsid w:val="00955434"/>
    <w:rsid w:val="00960E11"/>
    <w:rsid w:val="00971E3E"/>
    <w:rsid w:val="00983D52"/>
    <w:rsid w:val="0099580C"/>
    <w:rsid w:val="009F206D"/>
    <w:rsid w:val="00A777A0"/>
    <w:rsid w:val="00A81077"/>
    <w:rsid w:val="00AE7105"/>
    <w:rsid w:val="00B43D8E"/>
    <w:rsid w:val="00B465C0"/>
    <w:rsid w:val="00B53F55"/>
    <w:rsid w:val="00B6337D"/>
    <w:rsid w:val="00B921C5"/>
    <w:rsid w:val="00BB55A4"/>
    <w:rsid w:val="00C86868"/>
    <w:rsid w:val="00CC796F"/>
    <w:rsid w:val="00D35AB3"/>
    <w:rsid w:val="00D722A4"/>
    <w:rsid w:val="00D7368E"/>
    <w:rsid w:val="00DA7F09"/>
    <w:rsid w:val="00DB3173"/>
    <w:rsid w:val="00DE7FAF"/>
    <w:rsid w:val="00DF6189"/>
    <w:rsid w:val="00E76A1E"/>
    <w:rsid w:val="00E87225"/>
    <w:rsid w:val="00EF2EC0"/>
    <w:rsid w:val="00F670A0"/>
    <w:rsid w:val="00F9143E"/>
    <w:rsid w:val="00F94012"/>
    <w:rsid w:val="00FA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19BD5"/>
  <w15:docId w15:val="{3C99EE1C-3109-4D19-840A-353911DB5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384" w:right="69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72"/>
      <w:ind w:left="5394" w:right="5431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link w:val="30"/>
    <w:uiPriority w:val="9"/>
    <w:qFormat/>
    <w:pPr>
      <w:spacing w:before="72"/>
      <w:ind w:left="843"/>
      <w:jc w:val="both"/>
      <w:outlineLvl w:val="2"/>
    </w:pPr>
    <w:rPr>
      <w:b/>
      <w:bCs/>
      <w:sz w:val="28"/>
      <w:szCs w:val="28"/>
    </w:rPr>
  </w:style>
  <w:style w:type="paragraph" w:styleId="4">
    <w:name w:val="heading 4"/>
    <w:basedOn w:val="a"/>
    <w:link w:val="40"/>
    <w:uiPriority w:val="9"/>
    <w:qFormat/>
    <w:pPr>
      <w:ind w:left="1131" w:hanging="289"/>
      <w:jc w:val="both"/>
      <w:outlineLvl w:val="3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25"/>
      <w:ind w:left="134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before="125"/>
      <w:ind w:left="353"/>
    </w:pPr>
    <w:rPr>
      <w:sz w:val="28"/>
      <w:szCs w:val="28"/>
    </w:rPr>
  </w:style>
  <w:style w:type="paragraph" w:styleId="31">
    <w:name w:val="toc 3"/>
    <w:basedOn w:val="a"/>
    <w:uiPriority w:val="1"/>
    <w:qFormat/>
    <w:pPr>
      <w:spacing w:before="126"/>
      <w:ind w:left="574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134" w:firstLine="70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94"/>
      <w:ind w:left="1369" w:right="1382"/>
      <w:jc w:val="center"/>
    </w:pPr>
    <w:rPr>
      <w:rFonts w:ascii="Calibri" w:eastAsia="Calibri" w:hAnsi="Calibri" w:cs="Calibri"/>
      <w:b/>
      <w:bCs/>
      <w:sz w:val="56"/>
      <w:szCs w:val="56"/>
    </w:rPr>
  </w:style>
  <w:style w:type="paragraph" w:styleId="a5">
    <w:name w:val="List Paragraph"/>
    <w:basedOn w:val="a"/>
    <w:uiPriority w:val="34"/>
    <w:qFormat/>
    <w:pPr>
      <w:ind w:left="134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  <w:jc w:val="both"/>
    </w:pPr>
  </w:style>
  <w:style w:type="table" w:styleId="a6">
    <w:name w:val="Table Grid"/>
    <w:basedOn w:val="a1"/>
    <w:uiPriority w:val="59"/>
    <w:rsid w:val="00915B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6803D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803DE"/>
    <w:rPr>
      <w:rFonts w:ascii="Times New Roman" w:eastAsia="Times New Roman" w:hAnsi="Times New Roman" w:cs="Times New Roman"/>
      <w:lang w:val="ru-RU"/>
    </w:rPr>
  </w:style>
  <w:style w:type="paragraph" w:styleId="ab">
    <w:name w:val="No Spacing"/>
    <w:link w:val="ac"/>
    <w:uiPriority w:val="1"/>
    <w:qFormat/>
    <w:rsid w:val="00072BF7"/>
    <w:pPr>
      <w:widowControl/>
      <w:autoSpaceDE/>
      <w:autoSpaceDN/>
    </w:pPr>
    <w:rPr>
      <w:lang w:val="ru-RU"/>
    </w:rPr>
  </w:style>
  <w:style w:type="character" w:customStyle="1" w:styleId="ac">
    <w:name w:val="Без интервала Знак"/>
    <w:link w:val="ab"/>
    <w:locked/>
    <w:rsid w:val="00072BF7"/>
    <w:rPr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B921C5"/>
  </w:style>
  <w:style w:type="paragraph" w:customStyle="1" w:styleId="msonormal0">
    <w:name w:val="msonormal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5">
    <w:name w:val="c15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">
    <w:name w:val="c4"/>
    <w:basedOn w:val="a0"/>
    <w:rsid w:val="00B921C5"/>
  </w:style>
  <w:style w:type="paragraph" w:customStyle="1" w:styleId="c6">
    <w:name w:val="c6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41">
    <w:name w:val="c41"/>
    <w:basedOn w:val="a0"/>
    <w:rsid w:val="00B921C5"/>
  </w:style>
  <w:style w:type="paragraph" w:customStyle="1" w:styleId="c25">
    <w:name w:val="c25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7">
    <w:name w:val="c7"/>
    <w:basedOn w:val="a0"/>
    <w:rsid w:val="00B921C5"/>
  </w:style>
  <w:style w:type="character" w:styleId="ad">
    <w:name w:val="Hyperlink"/>
    <w:basedOn w:val="a0"/>
    <w:uiPriority w:val="99"/>
    <w:unhideWhenUsed/>
    <w:rsid w:val="00B921C5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B921C5"/>
    <w:rPr>
      <w:color w:val="800080"/>
      <w:u w:val="single"/>
    </w:rPr>
  </w:style>
  <w:style w:type="character" w:customStyle="1" w:styleId="c12">
    <w:name w:val="c12"/>
    <w:basedOn w:val="a0"/>
    <w:rsid w:val="00B921C5"/>
  </w:style>
  <w:style w:type="paragraph" w:customStyle="1" w:styleId="c43">
    <w:name w:val="c43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66">
    <w:name w:val="c66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8">
    <w:name w:val="c28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7">
    <w:name w:val="c27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4">
    <w:name w:val="c44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2">
    <w:name w:val="c42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8">
    <w:name w:val="c18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4">
    <w:name w:val="c34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6">
    <w:name w:val="c36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8">
    <w:name w:val="c48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24">
    <w:name w:val="c24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39">
    <w:name w:val="c39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10">
    <w:name w:val="c10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2">
    <w:name w:val="c52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5">
    <w:name w:val="c45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9">
    <w:name w:val="c59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8">
    <w:name w:val="c58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7">
    <w:name w:val="c47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B921C5"/>
  </w:style>
  <w:style w:type="paragraph" w:customStyle="1" w:styleId="c40">
    <w:name w:val="c40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46">
    <w:name w:val="c46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50">
    <w:name w:val="c50"/>
    <w:basedOn w:val="a"/>
    <w:rsid w:val="00B921C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13">
    <w:name w:val="c13"/>
    <w:basedOn w:val="a0"/>
    <w:rsid w:val="00B921C5"/>
  </w:style>
  <w:style w:type="character" w:customStyle="1" w:styleId="30">
    <w:name w:val="Заголовок 3 Знак"/>
    <w:basedOn w:val="a0"/>
    <w:link w:val="3"/>
    <w:uiPriority w:val="9"/>
    <w:rsid w:val="00BB55A4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40">
    <w:name w:val="Заголовок 4 Знак"/>
    <w:basedOn w:val="a0"/>
    <w:link w:val="4"/>
    <w:uiPriority w:val="9"/>
    <w:rsid w:val="00BB55A4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customStyle="1" w:styleId="docdata">
    <w:name w:val="docdata"/>
    <w:aliases w:val="docy,v5,359107,bqiaagaaeyqcaaagiaiaaamspguabszobqaaaaaaaaaaaaaaaaaaaaaaaaaaaaaaaaaaaaaaaaaaaaaaaaaaaaaaaaaaaaaaaaaaaaaaaaaaaaaaaaaaaaaaaaaaaaaaaaaaaaaaaaaaaaaaaaaaaaaaaaaaaaaaaaaaaaaaaaaaaaaaaaaaaaaaaaaaaaaaaaaaaaaaaaaaaaaaaaaaaaaaaaaaaaaaaaaaaa"/>
    <w:basedOn w:val="a"/>
    <w:rsid w:val="00BB55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Normal (Web)"/>
    <w:basedOn w:val="a"/>
    <w:uiPriority w:val="99"/>
    <w:unhideWhenUsed/>
    <w:rsid w:val="00BB55A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0">
    <w:name w:val="Book Title"/>
    <w:uiPriority w:val="33"/>
    <w:qFormat/>
    <w:rsid w:val="00BB55A4"/>
    <w:rPr>
      <w:b/>
      <w:bCs/>
      <w:smallCaps/>
      <w:spacing w:val="5"/>
    </w:rPr>
  </w:style>
  <w:style w:type="character" w:customStyle="1" w:styleId="12">
    <w:name w:val="Заголовок №1_"/>
    <w:link w:val="13"/>
    <w:locked/>
    <w:rsid w:val="00BB55A4"/>
    <w:rPr>
      <w:rFonts w:ascii="Franklin Gothic Book" w:eastAsia="Franklin Gothic Book" w:hAnsi="Franklin Gothic Book" w:cs="Franklin Gothic Book"/>
      <w:sz w:val="29"/>
      <w:szCs w:val="29"/>
      <w:shd w:val="clear" w:color="auto" w:fill="FFFFFF"/>
    </w:rPr>
  </w:style>
  <w:style w:type="paragraph" w:customStyle="1" w:styleId="13">
    <w:name w:val="Заголовок №1"/>
    <w:basedOn w:val="a"/>
    <w:link w:val="12"/>
    <w:rsid w:val="00BB55A4"/>
    <w:pPr>
      <w:widowControl/>
      <w:shd w:val="clear" w:color="auto" w:fill="FFFFFF"/>
      <w:autoSpaceDE/>
      <w:autoSpaceDN/>
      <w:spacing w:after="240" w:line="322" w:lineRule="exact"/>
      <w:jc w:val="center"/>
      <w:outlineLvl w:val="0"/>
    </w:pPr>
    <w:rPr>
      <w:rFonts w:ascii="Franklin Gothic Book" w:eastAsia="Franklin Gothic Book" w:hAnsi="Franklin Gothic Book" w:cs="Franklin Gothic Book"/>
      <w:sz w:val="29"/>
      <w:szCs w:val="29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hyperlink" Target="https://razgovor.edsoo.ru/" TargetMode="External"/><Relationship Id="rId50" Type="http://schemas.openxmlformats.org/officeDocument/2006/relationships/hyperlink" Target="https://razgovor.edsoo.ru/" TargetMode="External"/><Relationship Id="rId55" Type="http://schemas.openxmlformats.org/officeDocument/2006/relationships/hyperlink" Target="https://razgovor.edsoo.ru/" TargetMode="External"/><Relationship Id="rId63" Type="http://schemas.openxmlformats.org/officeDocument/2006/relationships/hyperlink" Target="https://razgovor.edsoo.ru/" TargetMode="External"/><Relationship Id="rId68" Type="http://schemas.openxmlformats.org/officeDocument/2006/relationships/hyperlink" Target="https://razgovor.edsoo.ru/" TargetMode="External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3" Type="http://schemas.openxmlformats.org/officeDocument/2006/relationships/hyperlink" Target="https://razgovor.edsoo.ru/" TargetMode="External"/><Relationship Id="rId58" Type="http://schemas.openxmlformats.org/officeDocument/2006/relationships/hyperlink" Target="https://razgovor.edsoo.ru/" TargetMode="External"/><Relationship Id="rId66" Type="http://schemas.openxmlformats.org/officeDocument/2006/relationships/hyperlink" Target="https://razgovor.edsoo.ru/" TargetMode="External"/><Relationship Id="rId74" Type="http://schemas.openxmlformats.org/officeDocument/2006/relationships/hyperlink" Target="https://razgovor.edsoo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49" Type="http://schemas.openxmlformats.org/officeDocument/2006/relationships/hyperlink" Target="https://razgovor.edsoo.ru/" TargetMode="External"/><Relationship Id="rId57" Type="http://schemas.openxmlformats.org/officeDocument/2006/relationships/hyperlink" Target="https://razgovor.edsoo.ru/" TargetMode="External"/><Relationship Id="rId61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" TargetMode="Externa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52" Type="http://schemas.openxmlformats.org/officeDocument/2006/relationships/hyperlink" Target="https://razgovor.edsoo.ru/" TargetMode="External"/><Relationship Id="rId60" Type="http://schemas.openxmlformats.org/officeDocument/2006/relationships/hyperlink" Target="https://razgovor.edsoo.ru/" TargetMode="External"/><Relationship Id="rId65" Type="http://schemas.openxmlformats.org/officeDocument/2006/relationships/hyperlink" Target="https://razgovor.edsoo.ru/" TargetMode="External"/><Relationship Id="rId73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" TargetMode="External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48" Type="http://schemas.openxmlformats.org/officeDocument/2006/relationships/hyperlink" Target="https://razgovor.edsoo.ru/" TargetMode="External"/><Relationship Id="rId56" Type="http://schemas.openxmlformats.org/officeDocument/2006/relationships/hyperlink" Target="https://razgovor.edsoo.ru/" TargetMode="External"/><Relationship Id="rId64" Type="http://schemas.openxmlformats.org/officeDocument/2006/relationships/hyperlink" Target="https://razgovor.edsoo.ru/" TargetMode="External"/><Relationship Id="rId69" Type="http://schemas.openxmlformats.org/officeDocument/2006/relationships/hyperlink" Target="https://razgovor.edsoo.ru/" TargetMode="External"/><Relationship Id="rId77" Type="http://schemas.openxmlformats.org/officeDocument/2006/relationships/theme" Target="theme/theme1.xml"/><Relationship Id="rId8" Type="http://schemas.openxmlformats.org/officeDocument/2006/relationships/footer" Target="footer1.xml"/><Relationship Id="rId51" Type="http://schemas.openxmlformats.org/officeDocument/2006/relationships/hyperlink" Target="https://razgovor.edsoo.ru/" TargetMode="External"/><Relationship Id="rId72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hyperlink" Target="https://razgovor.edsoo.ru/" TargetMode="External"/><Relationship Id="rId59" Type="http://schemas.openxmlformats.org/officeDocument/2006/relationships/hyperlink" Target="https://razgovor.edsoo.ru/" TargetMode="External"/><Relationship Id="rId67" Type="http://schemas.openxmlformats.org/officeDocument/2006/relationships/hyperlink" Target="https://razgovor.edsoo.ru/" TargetMode="Externa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Relationship Id="rId54" Type="http://schemas.openxmlformats.org/officeDocument/2006/relationships/hyperlink" Target="https://razgovor.edsoo.ru/" TargetMode="External"/><Relationship Id="rId62" Type="http://schemas.openxmlformats.org/officeDocument/2006/relationships/hyperlink" Target="https://razgovor.edsoo.ru/" TargetMode="External"/><Relationship Id="rId70" Type="http://schemas.openxmlformats.org/officeDocument/2006/relationships/hyperlink" Target="https://razgovor.edsoo.ru/" TargetMode="External"/><Relationship Id="rId75" Type="http://schemas.openxmlformats.org/officeDocument/2006/relationships/hyperlink" Target="https://razgovor.edsoo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9756</Words>
  <Characters>55610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Парфёнова</dc:creator>
  <cp:lastModifiedBy>Zavuch Sch32</cp:lastModifiedBy>
  <cp:revision>20</cp:revision>
  <dcterms:created xsi:type="dcterms:W3CDTF">2023-08-15T20:25:00Z</dcterms:created>
  <dcterms:modified xsi:type="dcterms:W3CDTF">2025-04-10T13:21:00Z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2023-08-15T00:00:00Z</vt:filetime>
  </property>
</Properties>
</file>